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C736E" w:rsidRPr="004B798E" w:rsidRDefault="00CC736E" w:rsidP="00CC736E">
      <w:pPr>
        <w:pStyle w:val="a4"/>
        <w:tabs>
          <w:tab w:val="clear" w:pos="4153"/>
          <w:tab w:val="clear" w:pos="8306"/>
          <w:tab w:val="right" w:pos="10440"/>
          <w:tab w:val="right" w:pos="13323"/>
        </w:tabs>
        <w:rPr>
          <w:rFonts w:ascii="Arial" w:eastAsia="SimSun" w:hAnsi="Arial" w:cs="Arial"/>
          <w:b/>
          <w:sz w:val="24"/>
          <w:szCs w:val="24"/>
          <w:lang w:eastAsia="ko-KR"/>
        </w:rPr>
      </w:pPr>
      <w:r w:rsidRPr="00F644CF">
        <w:rPr>
          <w:rFonts w:ascii="Arial" w:hAnsi="Arial" w:cs="Arial"/>
          <w:b/>
          <w:sz w:val="24"/>
          <w:szCs w:val="24"/>
        </w:rPr>
        <w:t>3GPP TSG-RAN WG4 Mee</w:t>
      </w:r>
      <w:r>
        <w:rPr>
          <w:rFonts w:ascii="Arial" w:eastAsia="SimSun" w:hAnsi="Arial" w:cs="Arial" w:hint="eastAsia"/>
          <w:b/>
          <w:sz w:val="24"/>
          <w:szCs w:val="24"/>
          <w:lang w:eastAsia="zh-CN"/>
        </w:rPr>
        <w:t xml:space="preserve">ting </w:t>
      </w:r>
      <w:r w:rsidR="00A43149" w:rsidRPr="00554399">
        <w:rPr>
          <w:rFonts w:ascii="Arial" w:hAnsi="Arial" w:cs="Arial"/>
          <w:b/>
          <w:sz w:val="24"/>
          <w:szCs w:val="24"/>
        </w:rPr>
        <w:t>#</w:t>
      </w:r>
      <w:r w:rsidR="004B798E">
        <w:rPr>
          <w:rFonts w:ascii="Arial" w:hAnsi="Arial" w:cs="Arial"/>
          <w:b/>
          <w:sz w:val="24"/>
          <w:szCs w:val="24"/>
        </w:rPr>
        <w:t xml:space="preserve"> 10</w:t>
      </w:r>
      <w:r w:rsidR="002476C5">
        <w:rPr>
          <w:rFonts w:ascii="Arial" w:hAnsi="Arial" w:cs="Arial"/>
          <w:b/>
          <w:sz w:val="24"/>
          <w:szCs w:val="24"/>
        </w:rPr>
        <w:t>5</w:t>
      </w:r>
      <w:r w:rsidRPr="00F644CF">
        <w:rPr>
          <w:rFonts w:ascii="Arial" w:hAnsi="Arial" w:cs="Arial"/>
          <w:b/>
          <w:sz w:val="24"/>
          <w:szCs w:val="24"/>
        </w:rPr>
        <w:tab/>
        <w:t>R4-</w:t>
      </w:r>
      <w:bookmarkStart w:id="0" w:name="_GoBack"/>
      <w:r w:rsidR="006E796F" w:rsidRPr="006E796F">
        <w:rPr>
          <w:rFonts w:ascii="Arial" w:hAnsi="Arial" w:cs="Arial"/>
          <w:b/>
          <w:sz w:val="24"/>
          <w:szCs w:val="24"/>
        </w:rPr>
        <w:t>2218597</w:t>
      </w:r>
      <w:bookmarkEnd w:id="0"/>
    </w:p>
    <w:p w:rsidR="00DE55A0" w:rsidRPr="00807EF6" w:rsidRDefault="002476C5" w:rsidP="00CC736E">
      <w:pPr>
        <w:pStyle w:val="a4"/>
        <w:tabs>
          <w:tab w:val="clear" w:pos="4153"/>
          <w:tab w:val="clear" w:pos="8306"/>
          <w:tab w:val="right" w:pos="9781"/>
          <w:tab w:val="right" w:pos="13323"/>
        </w:tabs>
        <w:jc w:val="both"/>
        <w:outlineLvl w:val="0"/>
        <w:rPr>
          <w:rFonts w:ascii="Arial" w:hAnsi="Arial"/>
          <w:b/>
          <w:sz w:val="24"/>
          <w:szCs w:val="24"/>
          <w:lang w:eastAsia="ko-KR"/>
        </w:rPr>
      </w:pPr>
      <w:r>
        <w:rPr>
          <w:rFonts w:ascii="Arial" w:eastAsia="SimSun" w:hAnsi="Arial"/>
          <w:b/>
          <w:sz w:val="24"/>
          <w:szCs w:val="24"/>
          <w:lang w:eastAsia="zh-CN"/>
        </w:rPr>
        <w:t>Toulouse, France,</w:t>
      </w:r>
      <w:r w:rsidR="00CC736E">
        <w:rPr>
          <w:rFonts w:ascii="Arial" w:eastAsia="SimSun" w:hAnsi="Arial"/>
          <w:b/>
          <w:sz w:val="24"/>
          <w:szCs w:val="24"/>
          <w:lang w:eastAsia="zh-CN"/>
        </w:rPr>
        <w:t xml:space="preserve"> </w:t>
      </w:r>
      <w:r>
        <w:rPr>
          <w:rFonts w:ascii="Arial" w:eastAsia="SimSun" w:hAnsi="Arial" w:cs="Arial"/>
          <w:b/>
          <w:sz w:val="24"/>
          <w:szCs w:val="24"/>
          <w:lang w:eastAsia="zh-CN"/>
        </w:rPr>
        <w:t>November</w:t>
      </w:r>
      <w:r w:rsidR="00292E94" w:rsidRPr="004A029C">
        <w:rPr>
          <w:rFonts w:ascii="Arial" w:eastAsia="SimSun" w:hAnsi="Arial" w:cs="Arial"/>
          <w:b/>
          <w:sz w:val="24"/>
          <w:szCs w:val="24"/>
          <w:lang w:eastAsia="zh-CN"/>
        </w:rPr>
        <w:t xml:space="preserve"> </w:t>
      </w:r>
      <w:r w:rsidR="003727B5">
        <w:rPr>
          <w:rFonts w:ascii="Arial" w:eastAsia="SimSun" w:hAnsi="Arial" w:cs="Arial"/>
          <w:b/>
          <w:sz w:val="24"/>
          <w:szCs w:val="24"/>
          <w:lang w:eastAsia="zh-CN"/>
        </w:rPr>
        <w:t>1</w:t>
      </w:r>
      <w:r>
        <w:rPr>
          <w:rFonts w:ascii="Arial" w:eastAsia="SimSun" w:hAnsi="Arial" w:cs="Arial"/>
          <w:b/>
          <w:sz w:val="24"/>
          <w:szCs w:val="24"/>
          <w:lang w:eastAsia="zh-CN"/>
        </w:rPr>
        <w:t>4</w:t>
      </w:r>
      <w:r w:rsidR="00292E94" w:rsidRPr="004A029C">
        <w:rPr>
          <w:rFonts w:ascii="Arial" w:eastAsia="SimSun" w:hAnsi="Arial" w:cs="Arial"/>
          <w:b/>
          <w:sz w:val="24"/>
          <w:szCs w:val="24"/>
          <w:lang w:eastAsia="zh-CN"/>
        </w:rPr>
        <w:t xml:space="preserve"> – </w:t>
      </w:r>
      <w:r w:rsidR="006D0F50">
        <w:rPr>
          <w:rFonts w:ascii="Arial" w:eastAsia="SimSun" w:hAnsi="Arial" w:cs="Arial"/>
          <w:b/>
          <w:sz w:val="24"/>
          <w:szCs w:val="24"/>
          <w:lang w:eastAsia="zh-CN"/>
        </w:rPr>
        <w:t>1</w:t>
      </w:r>
      <w:r>
        <w:rPr>
          <w:rFonts w:ascii="Arial" w:eastAsia="SimSun" w:hAnsi="Arial" w:cs="Arial"/>
          <w:b/>
          <w:sz w:val="24"/>
          <w:szCs w:val="24"/>
          <w:lang w:eastAsia="zh-CN"/>
        </w:rPr>
        <w:t>8</w:t>
      </w:r>
      <w:r w:rsidR="00292E94" w:rsidRPr="004A029C">
        <w:rPr>
          <w:rFonts w:ascii="Arial" w:eastAsia="SimSun" w:hAnsi="Arial" w:cs="Arial"/>
          <w:b/>
          <w:sz w:val="24"/>
          <w:szCs w:val="24"/>
          <w:lang w:eastAsia="zh-CN"/>
        </w:rPr>
        <w:t>, 2022</w:t>
      </w:r>
    </w:p>
    <w:p w:rsidR="001171FA" w:rsidRPr="00576FCA" w:rsidRDefault="001171FA" w:rsidP="00D4523D">
      <w:pPr>
        <w:tabs>
          <w:tab w:val="left" w:pos="2820"/>
        </w:tabs>
        <w:spacing w:after="120"/>
        <w:ind w:left="1985" w:hanging="1985"/>
        <w:jc w:val="both"/>
        <w:rPr>
          <w:rFonts w:ascii="Arial" w:hAnsi="Arial" w:cs="Arial"/>
          <w:b/>
          <w:lang w:val="en-US"/>
        </w:rPr>
      </w:pPr>
      <w:r>
        <w:rPr>
          <w:rFonts w:ascii="Arial" w:hAnsi="Arial" w:cs="Arial"/>
          <w:b/>
          <w:lang w:val="en-US"/>
        </w:rPr>
        <w:tab/>
      </w:r>
      <w:r>
        <w:rPr>
          <w:rFonts w:ascii="Arial" w:hAnsi="Arial" w:cs="Arial"/>
          <w:b/>
          <w:lang w:val="en-US"/>
        </w:rPr>
        <w:tab/>
      </w:r>
    </w:p>
    <w:p w:rsidR="001171FA" w:rsidRPr="00576FCA" w:rsidRDefault="001171FA" w:rsidP="00D4523D">
      <w:pPr>
        <w:spacing w:after="120"/>
        <w:ind w:left="1985" w:hanging="1985"/>
        <w:jc w:val="both"/>
        <w:rPr>
          <w:rFonts w:ascii="Arial" w:hAnsi="Arial" w:cs="Arial"/>
          <w:bCs/>
          <w:lang w:val="en-US" w:eastAsia="ko-KR"/>
        </w:rPr>
      </w:pPr>
      <w:r w:rsidRPr="00576FCA">
        <w:rPr>
          <w:rFonts w:ascii="Arial" w:hAnsi="Arial" w:cs="Arial"/>
          <w:b/>
          <w:lang w:val="en-US"/>
        </w:rPr>
        <w:t>Source:</w:t>
      </w:r>
      <w:r w:rsidRPr="00576FCA">
        <w:rPr>
          <w:rFonts w:ascii="Arial" w:hAnsi="Arial" w:cs="Arial"/>
          <w:b/>
          <w:lang w:val="en-US"/>
        </w:rPr>
        <w:tab/>
      </w:r>
      <w:r>
        <w:rPr>
          <w:rFonts w:ascii="Arial" w:hAnsi="Arial" w:cs="Arial" w:hint="eastAsia"/>
          <w:bCs/>
          <w:lang w:val="en-US" w:eastAsia="ko-KR"/>
        </w:rPr>
        <w:t>LG Electronics</w:t>
      </w:r>
    </w:p>
    <w:p w:rsidR="001171FA" w:rsidRPr="00D00460" w:rsidRDefault="001171FA" w:rsidP="00D4523D">
      <w:pPr>
        <w:spacing w:after="120"/>
        <w:ind w:left="1985" w:hanging="1985"/>
        <w:jc w:val="both"/>
        <w:rPr>
          <w:rFonts w:ascii="Arial" w:hAnsi="Arial" w:cs="Arial"/>
          <w:lang w:val="en-US" w:eastAsia="ko-KR"/>
        </w:rPr>
      </w:pPr>
      <w:r w:rsidRPr="00576FCA">
        <w:rPr>
          <w:rFonts w:ascii="Arial" w:hAnsi="Arial" w:cs="Arial"/>
          <w:b/>
          <w:lang w:val="en-US"/>
        </w:rPr>
        <w:t>Title:</w:t>
      </w:r>
      <w:r w:rsidRPr="00050264">
        <w:rPr>
          <w:rFonts w:ascii="Arial" w:hAnsi="Arial" w:cs="Arial"/>
          <w:lang w:val="en-US"/>
        </w:rPr>
        <w:tab/>
      </w:r>
      <w:r w:rsidR="002D41FF">
        <w:rPr>
          <w:rFonts w:ascii="Arial" w:hAnsi="Arial" w:cs="Arial"/>
          <w:lang w:val="en-US"/>
        </w:rPr>
        <w:t xml:space="preserve">Discussion on </w:t>
      </w:r>
      <w:r w:rsidR="00805988">
        <w:rPr>
          <w:rFonts w:ascii="Arial" w:hAnsi="Arial" w:cs="Arial"/>
          <w:lang w:val="en-US"/>
        </w:rPr>
        <w:t>general aspects</w:t>
      </w:r>
      <w:r w:rsidR="00680D9F">
        <w:rPr>
          <w:rFonts w:ascii="Arial" w:hAnsi="Arial" w:cs="Arial" w:hint="eastAsia"/>
          <w:lang w:val="en-US" w:eastAsia="ko-KR"/>
        </w:rPr>
        <w:t xml:space="preserve"> of </w:t>
      </w:r>
      <w:r w:rsidR="002D41FF">
        <w:rPr>
          <w:rFonts w:ascii="Arial" w:hAnsi="Arial" w:cs="Arial"/>
          <w:lang w:val="en-US"/>
        </w:rPr>
        <w:t xml:space="preserve">RRM for </w:t>
      </w:r>
      <w:r w:rsidR="002476C5">
        <w:rPr>
          <w:rFonts w:ascii="Arial" w:hAnsi="Arial" w:cs="Arial"/>
          <w:lang w:val="en-US"/>
        </w:rPr>
        <w:t>FR2 multi-Rx chains</w:t>
      </w:r>
    </w:p>
    <w:p w:rsidR="001171FA" w:rsidRPr="00012012" w:rsidRDefault="001171FA" w:rsidP="00D4523D">
      <w:pPr>
        <w:spacing w:after="120"/>
        <w:ind w:left="1985" w:hanging="1985"/>
        <w:jc w:val="both"/>
        <w:rPr>
          <w:rFonts w:ascii="Arial" w:hAnsi="Arial" w:cs="Arial"/>
          <w:bCs/>
          <w:lang w:val="en-US" w:eastAsia="ko-KR"/>
        </w:rPr>
      </w:pPr>
      <w:r w:rsidRPr="00EA56E4">
        <w:rPr>
          <w:rFonts w:ascii="Arial" w:hAnsi="Arial" w:cs="Arial"/>
          <w:b/>
          <w:lang w:val="en-US"/>
        </w:rPr>
        <w:t>Agenda item:</w:t>
      </w:r>
      <w:r w:rsidRPr="00EA56E4">
        <w:rPr>
          <w:rFonts w:ascii="Arial" w:hAnsi="Arial" w:cs="Arial"/>
          <w:b/>
          <w:lang w:val="en-US"/>
        </w:rPr>
        <w:tab/>
      </w:r>
      <w:r w:rsidR="00FF37A1">
        <w:rPr>
          <w:rFonts w:ascii="Arial" w:hAnsi="Arial" w:cs="Arial"/>
          <w:lang w:val="en-US" w:eastAsia="ko-KR"/>
        </w:rPr>
        <w:t>8.8.3.2</w:t>
      </w:r>
    </w:p>
    <w:p w:rsidR="001171FA" w:rsidRPr="00576FCA" w:rsidRDefault="001171FA" w:rsidP="00D4523D">
      <w:pPr>
        <w:spacing w:after="120"/>
        <w:ind w:left="1985" w:hanging="1985"/>
        <w:jc w:val="both"/>
        <w:rPr>
          <w:rFonts w:ascii="Arial" w:hAnsi="Arial" w:cs="Arial"/>
          <w:bCs/>
          <w:lang w:val="en-US" w:eastAsia="ko-KR"/>
        </w:rPr>
      </w:pPr>
      <w:r w:rsidRPr="00576FCA">
        <w:rPr>
          <w:rFonts w:ascii="Arial" w:hAnsi="Arial" w:cs="Arial"/>
          <w:b/>
          <w:lang w:val="en-US"/>
        </w:rPr>
        <w:t>Document for:</w:t>
      </w:r>
      <w:r w:rsidRPr="00576FCA">
        <w:rPr>
          <w:rFonts w:ascii="Arial" w:hAnsi="Arial" w:cs="Arial"/>
          <w:b/>
          <w:lang w:val="en-US"/>
        </w:rPr>
        <w:tab/>
      </w:r>
      <w:r>
        <w:rPr>
          <w:rFonts w:ascii="Arial" w:hAnsi="Arial" w:cs="Arial" w:hint="eastAsia"/>
          <w:bCs/>
          <w:lang w:val="en-US" w:eastAsia="ko-KR"/>
        </w:rPr>
        <w:t>Discussion</w:t>
      </w:r>
    </w:p>
    <w:p w:rsidR="001171FA" w:rsidRPr="00576FCA" w:rsidRDefault="001171FA" w:rsidP="00D4523D">
      <w:pPr>
        <w:pBdr>
          <w:bottom w:val="single" w:sz="4" w:space="1" w:color="auto"/>
        </w:pBdr>
        <w:jc w:val="both"/>
        <w:rPr>
          <w:rFonts w:ascii="Arial" w:hAnsi="Arial" w:cs="Arial"/>
          <w:lang w:val="en-US"/>
        </w:rPr>
      </w:pPr>
    </w:p>
    <w:p w:rsidR="001171FA" w:rsidRPr="00576FCA" w:rsidRDefault="001171FA" w:rsidP="00D4523D">
      <w:pPr>
        <w:jc w:val="both"/>
        <w:rPr>
          <w:rFonts w:ascii="Arial" w:hAnsi="Arial" w:cs="Arial"/>
          <w:lang w:val="en-US"/>
        </w:rPr>
      </w:pPr>
    </w:p>
    <w:p w:rsidR="003C5363" w:rsidRDefault="001171FA" w:rsidP="00D4523D">
      <w:pPr>
        <w:pStyle w:val="1"/>
        <w:jc w:val="both"/>
        <w:rPr>
          <w:lang w:val="en-US" w:eastAsia="ko-KR"/>
        </w:rPr>
      </w:pPr>
      <w:r w:rsidRPr="00576FCA">
        <w:rPr>
          <w:lang w:val="en-US"/>
        </w:rPr>
        <w:t>Introduction</w:t>
      </w:r>
    </w:p>
    <w:p w:rsidR="00CB4799" w:rsidRDefault="00CB4799" w:rsidP="00662107">
      <w:pPr>
        <w:pStyle w:val="a0"/>
        <w:jc w:val="both"/>
        <w:rPr>
          <w:lang w:val="en-US" w:eastAsia="ko-KR"/>
        </w:rPr>
      </w:pPr>
      <w:r>
        <w:rPr>
          <w:lang w:val="en-US" w:eastAsia="ko-KR"/>
        </w:rPr>
        <w:t xml:space="preserve">In this contribution, we provide our views on </w:t>
      </w:r>
      <w:r w:rsidR="00680D9F">
        <w:rPr>
          <w:lang w:val="en-US" w:eastAsia="ko-KR"/>
        </w:rPr>
        <w:t xml:space="preserve">general aspects of </w:t>
      </w:r>
      <w:r w:rsidR="002D41FF">
        <w:rPr>
          <w:lang w:val="en-US" w:eastAsia="ko-KR"/>
        </w:rPr>
        <w:t xml:space="preserve">RRM core issues for </w:t>
      </w:r>
      <w:r w:rsidR="002476C5">
        <w:rPr>
          <w:lang w:val="en-US" w:eastAsia="ko-KR"/>
        </w:rPr>
        <w:t>multi-Rx chains</w:t>
      </w:r>
      <w:r w:rsidR="00680D9F">
        <w:rPr>
          <w:lang w:val="en-US" w:eastAsia="ko-KR"/>
        </w:rPr>
        <w:t xml:space="preserve"> based on the agreed WF [1] in the last meeting</w:t>
      </w:r>
      <w:r>
        <w:rPr>
          <w:lang w:val="en-US" w:eastAsia="ko-KR"/>
        </w:rPr>
        <w:t>.</w:t>
      </w:r>
    </w:p>
    <w:p w:rsidR="00CD0965" w:rsidRPr="00283E4A" w:rsidRDefault="00CB4799" w:rsidP="00662107">
      <w:pPr>
        <w:pStyle w:val="a0"/>
        <w:jc w:val="both"/>
        <w:rPr>
          <w:lang w:val="en-US" w:eastAsia="ko-KR"/>
        </w:rPr>
      </w:pPr>
      <w:r w:rsidRPr="00283E4A">
        <w:rPr>
          <w:lang w:val="en-US" w:eastAsia="ko-KR"/>
        </w:rPr>
        <w:t xml:space="preserve"> </w:t>
      </w:r>
    </w:p>
    <w:p w:rsidR="006C36D4" w:rsidRDefault="00023E4B" w:rsidP="00CB4799">
      <w:pPr>
        <w:pStyle w:val="1"/>
        <w:spacing w:line="276" w:lineRule="auto"/>
        <w:jc w:val="both"/>
        <w:rPr>
          <w:lang w:val="en-US" w:eastAsia="ko-KR"/>
        </w:rPr>
      </w:pPr>
      <w:r w:rsidRPr="00117ADB">
        <w:rPr>
          <w:lang w:val="en-US" w:eastAsia="ko-KR"/>
        </w:rPr>
        <w:t>Discussion</w:t>
      </w:r>
    </w:p>
    <w:p w:rsidR="00BA3032" w:rsidRDefault="00BA3032" w:rsidP="000D5DCF">
      <w:pPr>
        <w:pStyle w:val="a0"/>
        <w:rPr>
          <w:lang w:val="en-US" w:eastAsia="ko-KR"/>
        </w:rPr>
      </w:pPr>
      <w:r>
        <w:rPr>
          <w:b/>
          <w:color w:val="000000" w:themeColor="text1"/>
          <w:u w:val="single"/>
          <w:lang w:eastAsia="ko-KR"/>
        </w:rPr>
        <w:t>Definition</w:t>
      </w:r>
      <w:r w:rsidR="00192F30">
        <w:rPr>
          <w:b/>
          <w:color w:val="000000" w:themeColor="text1"/>
          <w:u w:val="single"/>
          <w:lang w:eastAsia="ko-KR"/>
        </w:rPr>
        <w:t xml:space="preserve"> </w:t>
      </w:r>
      <w:r w:rsidR="00192F30">
        <w:rPr>
          <w:rFonts w:hint="eastAsia"/>
          <w:b/>
          <w:color w:val="000000" w:themeColor="text1"/>
          <w:u w:val="single"/>
          <w:lang w:eastAsia="ko-KR"/>
        </w:rPr>
        <w:t>and scenario</w:t>
      </w:r>
      <w:r>
        <w:rPr>
          <w:b/>
          <w:color w:val="000000" w:themeColor="text1"/>
          <w:u w:val="single"/>
          <w:lang w:eastAsia="ko-KR"/>
        </w:rPr>
        <w:t xml:space="preserve"> of “simultaneous reception”</w:t>
      </w:r>
    </w:p>
    <w:p w:rsidR="00BA3032" w:rsidRDefault="00DD1814" w:rsidP="000D5DCF">
      <w:pPr>
        <w:pStyle w:val="a0"/>
        <w:rPr>
          <w:lang w:val="en-US" w:eastAsia="ko-KR"/>
        </w:rPr>
      </w:pPr>
      <w:r>
        <w:rPr>
          <w:lang w:val="en-US" w:eastAsia="ko-KR"/>
        </w:rPr>
        <w:t xml:space="preserve">The following options were discussed for </w:t>
      </w:r>
      <w:r w:rsidR="000D6874">
        <w:rPr>
          <w:lang w:val="en-US" w:eastAsia="ko-KR"/>
        </w:rPr>
        <w:t xml:space="preserve">the </w:t>
      </w:r>
      <w:r>
        <w:rPr>
          <w:lang w:val="en-US" w:eastAsia="ko-KR"/>
        </w:rPr>
        <w:t xml:space="preserve">definition of simultaneous reception, but it is related </w:t>
      </w:r>
      <w:r w:rsidR="000D6874">
        <w:rPr>
          <w:lang w:val="en-US" w:eastAsia="ko-KR"/>
        </w:rPr>
        <w:t xml:space="preserve">to </w:t>
      </w:r>
      <w:r>
        <w:rPr>
          <w:lang w:val="en-US" w:eastAsia="ko-KR"/>
        </w:rPr>
        <w:t>the overall scenario for simultaneous reception.</w:t>
      </w:r>
    </w:p>
    <w:tbl>
      <w:tblPr>
        <w:tblStyle w:val="a9"/>
        <w:tblW w:w="0" w:type="auto"/>
        <w:tblLook w:val="04A0" w:firstRow="1" w:lastRow="0" w:firstColumn="1" w:lastColumn="0" w:noHBand="0" w:noVBand="1"/>
      </w:tblPr>
      <w:tblGrid>
        <w:gridCol w:w="9855"/>
      </w:tblGrid>
      <w:tr w:rsidR="00BA3032" w:rsidTr="00BA3032">
        <w:tc>
          <w:tcPr>
            <w:tcW w:w="9855" w:type="dxa"/>
          </w:tcPr>
          <w:p w:rsidR="00BA3032" w:rsidRDefault="00BA3032" w:rsidP="00BA3032">
            <w:pPr>
              <w:pStyle w:val="ad"/>
              <w:numPr>
                <w:ilvl w:val="1"/>
                <w:numId w:val="3"/>
              </w:numPr>
              <w:spacing w:after="120" w:line="259" w:lineRule="auto"/>
              <w:ind w:leftChars="0" w:left="313" w:hanging="284"/>
              <w:rPr>
                <w:rFonts w:eastAsia="SimSun"/>
                <w:color w:val="000000" w:themeColor="text1"/>
                <w:szCs w:val="24"/>
                <w:lang w:eastAsia="zh-CN"/>
              </w:rPr>
            </w:pPr>
            <w:r>
              <w:rPr>
                <w:rFonts w:eastAsia="SimSun"/>
                <w:color w:val="000000" w:themeColor="text1"/>
                <w:szCs w:val="24"/>
                <w:lang w:eastAsia="zh-CN"/>
              </w:rPr>
              <w:t xml:space="preserve">Option 1: In this WI, the two RSs are considered to be received simultaneously, if their instances are received in the same or overlapping OFDM symbols, which may occur in one, some, or all RS occasions during the measurement period. </w:t>
            </w:r>
          </w:p>
          <w:p w:rsidR="00BA3032" w:rsidRPr="00BA3032" w:rsidRDefault="00BA3032" w:rsidP="00BA3032">
            <w:pPr>
              <w:pStyle w:val="ad"/>
              <w:numPr>
                <w:ilvl w:val="1"/>
                <w:numId w:val="3"/>
              </w:numPr>
              <w:spacing w:after="120" w:line="259" w:lineRule="auto"/>
              <w:ind w:leftChars="0" w:left="313" w:hanging="284"/>
              <w:rPr>
                <w:lang w:eastAsia="ko-KR"/>
              </w:rPr>
            </w:pPr>
            <w:r>
              <w:rPr>
                <w:rFonts w:eastAsia="SimSun"/>
                <w:color w:val="000000" w:themeColor="text1"/>
                <w:szCs w:val="24"/>
                <w:lang w:eastAsia="zh-CN"/>
              </w:rPr>
              <w:t>Option 2: In this WI, the two RSs, RS and data, or 2 data signals, are considered to be received simultaneously, if their instances are received in the same or overlapping OFDM symbols, which may occur in one, some, or all RS occasions during the measurement period.</w:t>
            </w:r>
          </w:p>
        </w:tc>
      </w:tr>
    </w:tbl>
    <w:p w:rsidR="00BA3032" w:rsidRDefault="00B17ECF" w:rsidP="000D5DCF">
      <w:pPr>
        <w:pStyle w:val="a0"/>
        <w:rPr>
          <w:lang w:val="en-US" w:eastAsia="ko-KR"/>
        </w:rPr>
      </w:pPr>
      <w:r>
        <w:rPr>
          <w:rFonts w:hint="eastAsia"/>
          <w:lang w:val="en-US" w:eastAsia="ko-KR"/>
        </w:rPr>
        <w:t xml:space="preserve">In general, simultaneous reception means that the received signals are </w:t>
      </w:r>
      <w:r>
        <w:rPr>
          <w:lang w:val="en-US" w:eastAsia="ko-KR"/>
        </w:rPr>
        <w:t>on the same</w:t>
      </w:r>
      <w:r w:rsidR="000B4AFE">
        <w:rPr>
          <w:lang w:val="en-US" w:eastAsia="ko-KR"/>
        </w:rPr>
        <w:t xml:space="preserve"> or overlapping</w:t>
      </w:r>
      <w:r>
        <w:rPr>
          <w:lang w:val="en-US" w:eastAsia="ko-KR"/>
        </w:rPr>
        <w:t xml:space="preserve"> </w:t>
      </w:r>
      <w:r w:rsidR="000B4AFE">
        <w:rPr>
          <w:lang w:val="en-US" w:eastAsia="ko-KR"/>
        </w:rPr>
        <w:t xml:space="preserve">OFDM </w:t>
      </w:r>
      <w:r>
        <w:rPr>
          <w:lang w:val="en-US" w:eastAsia="ko-KR"/>
        </w:rPr>
        <w:t>symbols</w:t>
      </w:r>
      <w:r w:rsidR="000B4AFE">
        <w:rPr>
          <w:lang w:val="en-US" w:eastAsia="ko-KR"/>
        </w:rPr>
        <w:t>. For multi-TRP operation, two RSs, RS and data, or two data signals could be transmitted in the same or overlapping OFDM symbols as option 2, so these three scenarios for simultaneous reception should be handled in this WI. Two RSs scenario</w:t>
      </w:r>
      <w:r w:rsidR="000D6874">
        <w:rPr>
          <w:lang w:val="en-US" w:eastAsia="ko-KR"/>
        </w:rPr>
        <w:t>s</w:t>
      </w:r>
      <w:r w:rsidR="000B4AFE">
        <w:rPr>
          <w:lang w:val="en-US" w:eastAsia="ko-KR"/>
        </w:rPr>
        <w:t xml:space="preserve"> would impact measurement restriction or measurement delay, RS and data signal scenario would impact measurement</w:t>
      </w:r>
      <w:r w:rsidR="00F9429F">
        <w:rPr>
          <w:lang w:val="en-US" w:eastAsia="ko-KR"/>
        </w:rPr>
        <w:t xml:space="preserve"> </w:t>
      </w:r>
      <w:r w:rsidR="000B4AFE">
        <w:rPr>
          <w:lang w:val="en-US" w:eastAsia="ko-KR"/>
        </w:rPr>
        <w:t>/</w:t>
      </w:r>
      <w:r w:rsidR="00F9429F">
        <w:rPr>
          <w:lang w:val="en-US" w:eastAsia="ko-KR"/>
        </w:rPr>
        <w:t xml:space="preserve"> </w:t>
      </w:r>
      <w:r w:rsidR="000B4AFE">
        <w:rPr>
          <w:lang w:val="en-US" w:eastAsia="ko-KR"/>
        </w:rPr>
        <w:t>scheduling restriction or TCI state switching delay, and two data signals scenario would impact TCI state switching delay. The detailed requirements should be further discussed.</w:t>
      </w:r>
    </w:p>
    <w:p w:rsidR="000B4AFE" w:rsidRDefault="000B4AFE" w:rsidP="000B4AFE">
      <w:pPr>
        <w:pStyle w:val="a0"/>
        <w:numPr>
          <w:ilvl w:val="0"/>
          <w:numId w:val="16"/>
        </w:numPr>
        <w:rPr>
          <w:lang w:val="en-US" w:eastAsia="ko-KR"/>
        </w:rPr>
      </w:pPr>
      <w:r w:rsidRPr="000549BF">
        <w:rPr>
          <w:b/>
          <w:i/>
          <w:lang w:val="en-US" w:eastAsia="ko-KR"/>
        </w:rPr>
        <w:t xml:space="preserve">Proposal </w:t>
      </w:r>
      <w:r w:rsidR="00805988">
        <w:rPr>
          <w:b/>
          <w:i/>
          <w:lang w:val="en-US" w:eastAsia="ko-KR"/>
        </w:rPr>
        <w:t>1</w:t>
      </w:r>
      <w:r>
        <w:rPr>
          <w:lang w:val="en-US" w:eastAsia="ko-KR"/>
        </w:rPr>
        <w:t xml:space="preserve">: </w:t>
      </w:r>
      <w:r w:rsidR="001F1267">
        <w:rPr>
          <w:lang w:val="en-US" w:eastAsia="ko-KR"/>
        </w:rPr>
        <w:t xml:space="preserve">The RRM requirements of </w:t>
      </w:r>
      <w:r w:rsidR="000D6874">
        <w:rPr>
          <w:lang w:val="en-US" w:eastAsia="ko-KR"/>
        </w:rPr>
        <w:t xml:space="preserve">the </w:t>
      </w:r>
      <w:r w:rsidR="001F1267">
        <w:rPr>
          <w:lang w:val="en-US" w:eastAsia="ko-KR"/>
        </w:rPr>
        <w:t>following scenarios for simultaneous reception on the same or overlapping OFDM symbols should be defined</w:t>
      </w:r>
      <w:r w:rsidR="000549BF">
        <w:rPr>
          <w:lang w:val="en-US" w:eastAsia="ko-KR"/>
        </w:rPr>
        <w:t>.</w:t>
      </w:r>
    </w:p>
    <w:p w:rsidR="001F1267" w:rsidRDefault="001F1267" w:rsidP="001F1267">
      <w:pPr>
        <w:pStyle w:val="a0"/>
        <w:numPr>
          <w:ilvl w:val="1"/>
          <w:numId w:val="16"/>
        </w:numPr>
        <w:ind w:leftChars="780" w:left="1842" w:hangingChars="141" w:hanging="282"/>
        <w:rPr>
          <w:lang w:val="en-US" w:eastAsia="ko-KR"/>
        </w:rPr>
      </w:pPr>
      <w:r>
        <w:rPr>
          <w:rFonts w:hint="eastAsia"/>
          <w:lang w:val="en-US" w:eastAsia="ko-KR"/>
        </w:rPr>
        <w:t>RS</w:t>
      </w:r>
      <w:r>
        <w:rPr>
          <w:lang w:val="en-US" w:eastAsia="ko-KR"/>
        </w:rPr>
        <w:t xml:space="preserve"> </w:t>
      </w:r>
      <w:r>
        <w:rPr>
          <w:rFonts w:hint="eastAsia"/>
          <w:lang w:val="en-US" w:eastAsia="ko-KR"/>
        </w:rPr>
        <w:t>+</w:t>
      </w:r>
      <w:r>
        <w:rPr>
          <w:lang w:val="en-US" w:eastAsia="ko-KR"/>
        </w:rPr>
        <w:t xml:space="preserve"> </w:t>
      </w:r>
      <w:r>
        <w:rPr>
          <w:rFonts w:hint="eastAsia"/>
          <w:lang w:val="en-US" w:eastAsia="ko-KR"/>
        </w:rPr>
        <w:t>RS</w:t>
      </w:r>
    </w:p>
    <w:p w:rsidR="00BA3032" w:rsidRDefault="001F1267" w:rsidP="001F1267">
      <w:pPr>
        <w:pStyle w:val="a0"/>
        <w:numPr>
          <w:ilvl w:val="1"/>
          <w:numId w:val="16"/>
        </w:numPr>
        <w:ind w:leftChars="780" w:left="1842" w:hangingChars="141" w:hanging="282"/>
        <w:rPr>
          <w:lang w:val="en-US" w:eastAsia="ko-KR"/>
        </w:rPr>
      </w:pPr>
      <w:r w:rsidRPr="001F1267">
        <w:rPr>
          <w:lang w:val="en-US" w:eastAsia="ko-KR"/>
        </w:rPr>
        <w:t>RS + data signal</w:t>
      </w:r>
    </w:p>
    <w:p w:rsidR="001F1267" w:rsidRDefault="001F1267" w:rsidP="001F1267">
      <w:pPr>
        <w:pStyle w:val="a0"/>
        <w:numPr>
          <w:ilvl w:val="1"/>
          <w:numId w:val="16"/>
        </w:numPr>
        <w:ind w:leftChars="780" w:left="1842" w:hangingChars="141" w:hanging="282"/>
        <w:rPr>
          <w:lang w:val="en-US" w:eastAsia="ko-KR"/>
        </w:rPr>
      </w:pPr>
      <w:r>
        <w:rPr>
          <w:lang w:val="en-US" w:eastAsia="ko-KR"/>
        </w:rPr>
        <w:t>data + data signals</w:t>
      </w:r>
    </w:p>
    <w:p w:rsidR="001F1267" w:rsidRPr="001F1267" w:rsidRDefault="001F1267" w:rsidP="001F1267">
      <w:pPr>
        <w:pStyle w:val="a0"/>
        <w:rPr>
          <w:lang w:val="en-US" w:eastAsia="ko-KR"/>
        </w:rPr>
      </w:pPr>
    </w:p>
    <w:p w:rsidR="00E0257D" w:rsidRDefault="00E50090" w:rsidP="000D5DCF">
      <w:pPr>
        <w:pStyle w:val="a0"/>
        <w:rPr>
          <w:lang w:val="en-US" w:eastAsia="ko-KR"/>
        </w:rPr>
      </w:pPr>
      <w:r>
        <w:rPr>
          <w:b/>
          <w:color w:val="000000" w:themeColor="text1"/>
          <w:u w:val="single"/>
          <w:lang w:eastAsia="ko-KR"/>
        </w:rPr>
        <w:t>Whether and how to define power saving related requirements</w:t>
      </w:r>
    </w:p>
    <w:p w:rsidR="005E1F93" w:rsidRPr="001C5E1B" w:rsidRDefault="001C5E1B" w:rsidP="00BA3032">
      <w:pPr>
        <w:spacing w:after="120" w:line="259" w:lineRule="auto"/>
        <w:rPr>
          <w:rFonts w:eastAsiaTheme="minorEastAsia"/>
          <w:color w:val="000000" w:themeColor="text1"/>
          <w:szCs w:val="24"/>
          <w:lang w:eastAsia="ko-KR"/>
        </w:rPr>
      </w:pPr>
      <w:r>
        <w:rPr>
          <w:rFonts w:eastAsiaTheme="minorEastAsia" w:hint="eastAsia"/>
          <w:color w:val="000000" w:themeColor="text1"/>
          <w:szCs w:val="24"/>
          <w:lang w:eastAsia="ko-KR"/>
        </w:rPr>
        <w:t>In FR2 operation, the important issue</w:t>
      </w:r>
      <w:r>
        <w:rPr>
          <w:rFonts w:eastAsiaTheme="minorEastAsia"/>
          <w:color w:val="000000" w:themeColor="text1"/>
          <w:szCs w:val="24"/>
          <w:lang w:eastAsia="ko-KR"/>
        </w:rPr>
        <w:t>s</w:t>
      </w:r>
      <w:r>
        <w:rPr>
          <w:rFonts w:eastAsiaTheme="minorEastAsia" w:hint="eastAsia"/>
          <w:color w:val="000000" w:themeColor="text1"/>
          <w:szCs w:val="24"/>
          <w:lang w:eastAsia="ko-KR"/>
        </w:rPr>
        <w:t xml:space="preserve"> for a UE side </w:t>
      </w:r>
      <w:r>
        <w:rPr>
          <w:rFonts w:eastAsiaTheme="minorEastAsia"/>
          <w:color w:val="000000" w:themeColor="text1"/>
          <w:szCs w:val="24"/>
          <w:lang w:eastAsia="ko-KR"/>
        </w:rPr>
        <w:t>are</w:t>
      </w:r>
      <w:r>
        <w:rPr>
          <w:rFonts w:eastAsiaTheme="minorEastAsia" w:hint="eastAsia"/>
          <w:color w:val="000000" w:themeColor="text1"/>
          <w:szCs w:val="24"/>
          <w:lang w:eastAsia="ko-KR"/>
        </w:rPr>
        <w:t xml:space="preserve"> power consumption</w:t>
      </w:r>
      <w:r>
        <w:rPr>
          <w:rFonts w:eastAsiaTheme="minorEastAsia"/>
          <w:color w:val="000000" w:themeColor="text1"/>
          <w:szCs w:val="24"/>
          <w:lang w:eastAsia="ko-KR"/>
        </w:rPr>
        <w:t xml:space="preserve"> and heating problem</w:t>
      </w:r>
      <w:r>
        <w:rPr>
          <w:rFonts w:eastAsiaTheme="minorEastAsia" w:hint="eastAsia"/>
          <w:color w:val="000000" w:themeColor="text1"/>
          <w:szCs w:val="24"/>
          <w:lang w:eastAsia="ko-KR"/>
        </w:rPr>
        <w:t xml:space="preserve">. </w:t>
      </w:r>
      <w:r w:rsidR="001665FB">
        <w:rPr>
          <w:rFonts w:eastAsiaTheme="minorEastAsia"/>
          <w:color w:val="000000" w:themeColor="text1"/>
          <w:szCs w:val="24"/>
          <w:lang w:eastAsia="ko-KR"/>
        </w:rPr>
        <w:t xml:space="preserve">For simultaneous reception, </w:t>
      </w:r>
      <w:r w:rsidR="00D97683">
        <w:rPr>
          <w:rFonts w:eastAsiaTheme="minorEastAsia"/>
          <w:color w:val="000000" w:themeColor="text1"/>
          <w:szCs w:val="24"/>
          <w:lang w:eastAsia="ko-KR"/>
        </w:rPr>
        <w:t xml:space="preserve">the power consumption and heating problem would be more problematic </w:t>
      </w:r>
      <w:r w:rsidR="001665FB">
        <w:rPr>
          <w:rFonts w:eastAsiaTheme="minorEastAsia"/>
          <w:color w:val="000000" w:themeColor="text1"/>
          <w:szCs w:val="24"/>
          <w:lang w:eastAsia="ko-KR"/>
        </w:rPr>
        <w:t>if the UE always active mutli</w:t>
      </w:r>
      <w:r w:rsidR="00D97683">
        <w:rPr>
          <w:rFonts w:eastAsiaTheme="minorEastAsia"/>
          <w:color w:val="000000" w:themeColor="text1"/>
          <w:szCs w:val="24"/>
          <w:lang w:eastAsia="ko-KR"/>
        </w:rPr>
        <w:t>-</w:t>
      </w:r>
      <w:r w:rsidR="001665FB">
        <w:rPr>
          <w:rFonts w:eastAsiaTheme="minorEastAsia"/>
          <w:color w:val="000000" w:themeColor="text1"/>
          <w:szCs w:val="24"/>
          <w:lang w:eastAsia="ko-KR"/>
        </w:rPr>
        <w:t>chain</w:t>
      </w:r>
      <w:r w:rsidR="00D97683">
        <w:rPr>
          <w:rFonts w:eastAsiaTheme="minorEastAsia"/>
          <w:color w:val="000000" w:themeColor="text1"/>
          <w:szCs w:val="24"/>
          <w:lang w:eastAsia="ko-KR"/>
        </w:rPr>
        <w:t>s. The following options were discussed to resolve these issues.</w:t>
      </w:r>
    </w:p>
    <w:tbl>
      <w:tblPr>
        <w:tblStyle w:val="a9"/>
        <w:tblW w:w="0" w:type="auto"/>
        <w:tblLook w:val="04A0" w:firstRow="1" w:lastRow="0" w:firstColumn="1" w:lastColumn="0" w:noHBand="0" w:noVBand="1"/>
      </w:tblPr>
      <w:tblGrid>
        <w:gridCol w:w="9855"/>
      </w:tblGrid>
      <w:tr w:rsidR="00BA3032" w:rsidRPr="00BA3032" w:rsidTr="00BA3032">
        <w:tc>
          <w:tcPr>
            <w:tcW w:w="9855" w:type="dxa"/>
          </w:tcPr>
          <w:p w:rsidR="00BA3032" w:rsidRDefault="00BA3032" w:rsidP="00BA3032">
            <w:pPr>
              <w:pStyle w:val="ad"/>
              <w:numPr>
                <w:ilvl w:val="1"/>
                <w:numId w:val="3"/>
              </w:numPr>
              <w:spacing w:after="120" w:line="259" w:lineRule="auto"/>
              <w:ind w:leftChars="0" w:left="313" w:hanging="284"/>
              <w:rPr>
                <w:rFonts w:eastAsia="SimSun"/>
                <w:color w:val="000000" w:themeColor="text1"/>
                <w:szCs w:val="24"/>
                <w:lang w:eastAsia="zh-CN"/>
              </w:rPr>
            </w:pPr>
            <w:r>
              <w:rPr>
                <w:rFonts w:eastAsia="SimSun"/>
                <w:color w:val="000000" w:themeColor="text1"/>
                <w:szCs w:val="24"/>
                <w:lang w:eastAsia="zh-CN"/>
              </w:rPr>
              <w:t>Option 1: No power saving specific requirements are considered in the WI.</w:t>
            </w:r>
          </w:p>
          <w:p w:rsidR="00BA3032" w:rsidRDefault="00BA3032" w:rsidP="0023028C">
            <w:pPr>
              <w:pStyle w:val="ad"/>
              <w:numPr>
                <w:ilvl w:val="2"/>
                <w:numId w:val="3"/>
              </w:numPr>
              <w:spacing w:after="120" w:line="259" w:lineRule="auto"/>
              <w:ind w:leftChars="0" w:left="1021" w:hanging="283"/>
              <w:rPr>
                <w:rFonts w:eastAsia="SimSun"/>
                <w:color w:val="000000" w:themeColor="text1"/>
                <w:szCs w:val="24"/>
                <w:lang w:eastAsia="zh-CN"/>
              </w:rPr>
            </w:pPr>
            <w:r>
              <w:rPr>
                <w:rFonts w:eastAsia="SimSun"/>
                <w:color w:val="000000" w:themeColor="text1"/>
                <w:szCs w:val="24"/>
                <w:lang w:eastAsia="zh-CN"/>
              </w:rPr>
              <w:t>Power saving can be one aspect to be considered when specifying RRM requirements, e.g., if a UE always needs to keep two panels active.</w:t>
            </w:r>
          </w:p>
          <w:p w:rsidR="00BA3032" w:rsidRDefault="00BA3032" w:rsidP="00BA3032">
            <w:pPr>
              <w:pStyle w:val="ad"/>
              <w:numPr>
                <w:ilvl w:val="1"/>
                <w:numId w:val="3"/>
              </w:numPr>
              <w:spacing w:after="120" w:line="259" w:lineRule="auto"/>
              <w:ind w:leftChars="0" w:left="313" w:hanging="284"/>
              <w:rPr>
                <w:rFonts w:eastAsia="SimSun"/>
                <w:color w:val="000000" w:themeColor="text1"/>
                <w:szCs w:val="24"/>
                <w:lang w:eastAsia="zh-CN"/>
              </w:rPr>
            </w:pPr>
            <w:r>
              <w:rPr>
                <w:rFonts w:eastAsia="SimSun"/>
                <w:color w:val="000000" w:themeColor="text1"/>
                <w:szCs w:val="24"/>
                <w:lang w:eastAsia="zh-CN"/>
              </w:rPr>
              <w:t>Option 3: RAN4 should discuss if a UE capable of multi-RX reception should inform the network that it does not support two AoA reception, so the network knows the UE does not turn on or off this capability arbitrarily.</w:t>
            </w:r>
          </w:p>
          <w:p w:rsidR="00BA3032" w:rsidRDefault="00BA3032" w:rsidP="00BA3032">
            <w:pPr>
              <w:pStyle w:val="ad"/>
              <w:numPr>
                <w:ilvl w:val="1"/>
                <w:numId w:val="3"/>
              </w:numPr>
              <w:spacing w:after="120" w:line="259" w:lineRule="auto"/>
              <w:ind w:leftChars="0" w:left="313" w:hanging="284"/>
              <w:rPr>
                <w:rFonts w:eastAsia="SimSun"/>
                <w:color w:val="000000" w:themeColor="text1"/>
                <w:szCs w:val="24"/>
                <w:lang w:eastAsia="zh-CN"/>
              </w:rPr>
            </w:pPr>
            <w:r w:rsidRPr="00C8223E">
              <w:rPr>
                <w:rFonts w:eastAsia="SimSun"/>
                <w:color w:val="000000" w:themeColor="text1"/>
                <w:szCs w:val="24"/>
                <w:lang w:eastAsia="zh-CN"/>
              </w:rPr>
              <w:lastRenderedPageBreak/>
              <w:t>Option 3a: RAN4 should discuss how a UE capable of multi-RX reception should inform the network when switching from 2 Rx chains to 1 Rx chain, and vice versa, so the network knows the UE does not turn on or off this capability arbitrarily.</w:t>
            </w:r>
          </w:p>
          <w:p w:rsidR="00BA3032" w:rsidRPr="00BA3032" w:rsidRDefault="00BA3032" w:rsidP="0023028C">
            <w:pPr>
              <w:pStyle w:val="ad"/>
              <w:numPr>
                <w:ilvl w:val="1"/>
                <w:numId w:val="3"/>
              </w:numPr>
              <w:spacing w:after="120" w:line="259" w:lineRule="auto"/>
              <w:ind w:leftChars="0" w:left="313" w:hanging="284"/>
              <w:rPr>
                <w:rFonts w:eastAsia="SimSun"/>
                <w:color w:val="000000" w:themeColor="text1"/>
                <w:szCs w:val="24"/>
                <w:lang w:eastAsia="zh-CN"/>
              </w:rPr>
            </w:pPr>
            <w:r>
              <w:rPr>
                <w:rFonts w:eastAsia="SimSun"/>
                <w:color w:val="000000" w:themeColor="text1"/>
                <w:szCs w:val="24"/>
                <w:lang w:eastAsia="zh-CN"/>
              </w:rPr>
              <w:t>Option 5</w:t>
            </w:r>
            <w:r w:rsidR="0023028C">
              <w:rPr>
                <w:rFonts w:eastAsia="SimSun"/>
                <w:color w:val="000000" w:themeColor="text1"/>
                <w:szCs w:val="24"/>
                <w:lang w:eastAsia="zh-CN"/>
              </w:rPr>
              <w:t>:</w:t>
            </w:r>
            <w:r>
              <w:rPr>
                <w:rFonts w:eastAsia="SimSun"/>
                <w:color w:val="000000" w:themeColor="text1"/>
                <w:szCs w:val="24"/>
                <w:lang w:eastAsia="zh-CN"/>
              </w:rPr>
              <w:t xml:space="preserve"> RAN4 to study if use of single Rx chain or multiple Rx chain can be adapted over time.</w:t>
            </w:r>
          </w:p>
        </w:tc>
      </w:tr>
    </w:tbl>
    <w:p w:rsidR="00BA3032" w:rsidRDefault="00467A31" w:rsidP="000D5DCF">
      <w:pPr>
        <w:pStyle w:val="a0"/>
        <w:rPr>
          <w:lang w:val="en-US" w:eastAsia="ko-KR"/>
        </w:rPr>
      </w:pPr>
      <w:r>
        <w:rPr>
          <w:lang w:val="en-US" w:eastAsia="ko-KR"/>
        </w:rPr>
        <w:lastRenderedPageBreak/>
        <w:t>D</w:t>
      </w:r>
      <w:r>
        <w:rPr>
          <w:rFonts w:hint="eastAsia"/>
          <w:lang w:val="en-US" w:eastAsia="ko-KR"/>
        </w:rPr>
        <w:t xml:space="preserve">epending on UE implementation, the UE can always active multi-Rx chains or active single Rx chain </w:t>
      </w:r>
      <w:r>
        <w:rPr>
          <w:rFonts w:eastAsia="SimSun"/>
          <w:color w:val="000000" w:themeColor="text1"/>
          <w:szCs w:val="24"/>
          <w:lang w:eastAsia="zh-CN"/>
        </w:rPr>
        <w:t>arbitrarily</w:t>
      </w:r>
      <w:r w:rsidR="00C46677">
        <w:rPr>
          <w:rFonts w:eastAsia="SimSun"/>
          <w:color w:val="000000" w:themeColor="text1"/>
          <w:szCs w:val="24"/>
          <w:lang w:eastAsia="zh-CN"/>
        </w:rPr>
        <w:t>, so</w:t>
      </w:r>
      <w:r>
        <w:rPr>
          <w:rFonts w:eastAsia="SimSun"/>
          <w:color w:val="000000" w:themeColor="text1"/>
          <w:szCs w:val="24"/>
          <w:lang w:eastAsia="zh-CN"/>
        </w:rPr>
        <w:t xml:space="preserve"> no power saving specific requirements are needed</w:t>
      </w:r>
      <w:r w:rsidR="00C46677">
        <w:rPr>
          <w:rFonts w:eastAsia="SimSun"/>
          <w:color w:val="000000" w:themeColor="text1"/>
          <w:szCs w:val="24"/>
          <w:lang w:eastAsia="zh-CN"/>
        </w:rPr>
        <w:t>. However,</w:t>
      </w:r>
      <w:r>
        <w:rPr>
          <w:rFonts w:eastAsia="SimSun"/>
          <w:color w:val="000000" w:themeColor="text1"/>
          <w:szCs w:val="24"/>
          <w:lang w:eastAsia="zh-CN"/>
        </w:rPr>
        <w:t xml:space="preserve"> RAN4 needs to consider </w:t>
      </w:r>
      <w:r w:rsidR="001A241C">
        <w:rPr>
          <w:rFonts w:eastAsia="SimSun"/>
          <w:color w:val="000000" w:themeColor="text1"/>
          <w:szCs w:val="24"/>
          <w:lang w:eastAsia="zh-CN"/>
        </w:rPr>
        <w:t>UE power saving behavior when specifying RRM requ</w:t>
      </w:r>
      <w:r w:rsidR="00C46677">
        <w:rPr>
          <w:rFonts w:eastAsia="SimSun"/>
          <w:color w:val="000000" w:themeColor="text1"/>
          <w:szCs w:val="24"/>
          <w:lang w:eastAsia="zh-CN"/>
        </w:rPr>
        <w:t>irements</w:t>
      </w:r>
      <w:r w:rsidR="00DF34C7">
        <w:rPr>
          <w:rFonts w:eastAsia="SimSun"/>
          <w:color w:val="000000" w:themeColor="text1"/>
          <w:szCs w:val="24"/>
          <w:lang w:eastAsia="zh-CN"/>
        </w:rPr>
        <w:t xml:space="preserve"> such as measurement or scheduling restriction.</w:t>
      </w:r>
      <w:r w:rsidR="002F0BDA">
        <w:rPr>
          <w:rFonts w:eastAsia="SimSun"/>
          <w:color w:val="000000" w:themeColor="text1"/>
          <w:szCs w:val="24"/>
          <w:lang w:eastAsia="zh-CN"/>
        </w:rPr>
        <w:t xml:space="preserve"> </w:t>
      </w:r>
      <w:r w:rsidR="00DF34C7">
        <w:rPr>
          <w:rFonts w:eastAsia="SimSun"/>
          <w:color w:val="000000" w:themeColor="text1"/>
          <w:szCs w:val="24"/>
          <w:lang w:eastAsia="zh-CN"/>
        </w:rPr>
        <w:t>T</w:t>
      </w:r>
      <w:r w:rsidR="002F0BDA">
        <w:rPr>
          <w:rFonts w:eastAsia="SimSun"/>
          <w:color w:val="000000" w:themeColor="text1"/>
          <w:szCs w:val="24"/>
          <w:lang w:eastAsia="zh-CN"/>
        </w:rPr>
        <w:t xml:space="preserve">he power saving behavior would be that </w:t>
      </w:r>
      <w:r w:rsidR="00C46677">
        <w:rPr>
          <w:rFonts w:eastAsia="SimSun"/>
          <w:color w:val="000000" w:themeColor="text1"/>
          <w:szCs w:val="24"/>
          <w:lang w:eastAsia="zh-CN"/>
        </w:rPr>
        <w:t>the UE capable of multi-Rx reception turns</w:t>
      </w:r>
      <w:r w:rsidR="002F0BDA">
        <w:rPr>
          <w:rFonts w:eastAsia="SimSun"/>
          <w:color w:val="000000" w:themeColor="text1"/>
          <w:szCs w:val="24"/>
          <w:lang w:eastAsia="zh-CN"/>
        </w:rPr>
        <w:t xml:space="preserve"> on (multi-Rx chain) or off (single Rx chain) the mutlti-Rx chain</w:t>
      </w:r>
      <w:r w:rsidR="002F0BDA">
        <w:rPr>
          <w:rFonts w:hint="eastAsia"/>
          <w:lang w:val="en-US" w:eastAsia="ko-KR"/>
        </w:rPr>
        <w:t xml:space="preserve">. </w:t>
      </w:r>
      <w:r w:rsidR="002F0BDA">
        <w:rPr>
          <w:lang w:val="en-US" w:eastAsia="ko-KR"/>
        </w:rPr>
        <w:t xml:space="preserve">For this, </w:t>
      </w:r>
      <w:r w:rsidR="000D6874">
        <w:rPr>
          <w:lang w:val="en-US" w:eastAsia="ko-KR"/>
        </w:rPr>
        <w:t xml:space="preserve">the </w:t>
      </w:r>
      <w:r w:rsidR="002F0BDA">
        <w:rPr>
          <w:lang w:val="en-US" w:eastAsia="ko-KR"/>
        </w:rPr>
        <w:t xml:space="preserve">network should know the UE behavior. </w:t>
      </w:r>
    </w:p>
    <w:p w:rsidR="002F0BDA" w:rsidRDefault="002F0BDA" w:rsidP="002F0BDA">
      <w:pPr>
        <w:pStyle w:val="a0"/>
        <w:numPr>
          <w:ilvl w:val="0"/>
          <w:numId w:val="16"/>
        </w:numPr>
        <w:rPr>
          <w:lang w:val="en-US" w:eastAsia="ko-KR"/>
        </w:rPr>
      </w:pPr>
      <w:r w:rsidRPr="000909E4">
        <w:rPr>
          <w:b/>
          <w:i/>
          <w:lang w:val="en-US" w:eastAsia="ko-KR"/>
        </w:rPr>
        <w:t xml:space="preserve">Proposal </w:t>
      </w:r>
      <w:r w:rsidR="00805988">
        <w:rPr>
          <w:b/>
          <w:i/>
          <w:lang w:val="en-US" w:eastAsia="ko-KR"/>
        </w:rPr>
        <w:t>2</w:t>
      </w:r>
      <w:r>
        <w:rPr>
          <w:lang w:val="en-US" w:eastAsia="ko-KR"/>
        </w:rPr>
        <w:t xml:space="preserve">: </w:t>
      </w:r>
      <w:r w:rsidR="000909E4">
        <w:rPr>
          <w:lang w:val="en-US" w:eastAsia="ko-KR"/>
        </w:rPr>
        <w:t>RAN4 to dis</w:t>
      </w:r>
      <w:r w:rsidR="000D6874">
        <w:rPr>
          <w:lang w:val="en-US" w:eastAsia="ko-KR"/>
        </w:rPr>
        <w:t>cu</w:t>
      </w:r>
      <w:r w:rsidR="000909E4">
        <w:rPr>
          <w:lang w:val="en-US" w:eastAsia="ko-KR"/>
        </w:rPr>
        <w:t>ss UE power saving behavior w</w:t>
      </w:r>
      <w:r w:rsidR="00C34CC8">
        <w:rPr>
          <w:lang w:val="en-US" w:eastAsia="ko-KR"/>
        </w:rPr>
        <w:t>hen specifying RRM requ</w:t>
      </w:r>
      <w:r w:rsidR="000D6874">
        <w:rPr>
          <w:lang w:val="en-US" w:eastAsia="ko-KR"/>
        </w:rPr>
        <w:t>ir</w:t>
      </w:r>
      <w:r w:rsidR="00C34CC8">
        <w:rPr>
          <w:lang w:val="en-US" w:eastAsia="ko-KR"/>
        </w:rPr>
        <w:t xml:space="preserve">ements </w:t>
      </w:r>
      <w:r w:rsidR="000909E4">
        <w:rPr>
          <w:lang w:val="en-US" w:eastAsia="ko-KR"/>
        </w:rPr>
        <w:t>and how to inform to network.</w:t>
      </w:r>
    </w:p>
    <w:p w:rsidR="00434103" w:rsidRDefault="00434103" w:rsidP="00434103">
      <w:pPr>
        <w:pStyle w:val="a0"/>
        <w:numPr>
          <w:ilvl w:val="1"/>
          <w:numId w:val="16"/>
        </w:numPr>
        <w:ind w:leftChars="780" w:left="1842" w:hangingChars="141" w:hanging="282"/>
        <w:rPr>
          <w:lang w:val="en-US" w:eastAsia="ko-KR"/>
        </w:rPr>
      </w:pPr>
      <w:r w:rsidRPr="00434103">
        <w:rPr>
          <w:lang w:val="en-US" w:eastAsia="ko-KR"/>
        </w:rPr>
        <w:t xml:space="preserve">The </w:t>
      </w:r>
      <w:r>
        <w:rPr>
          <w:lang w:val="en-US" w:eastAsia="ko-KR"/>
        </w:rPr>
        <w:t xml:space="preserve">UE </w:t>
      </w:r>
      <w:r w:rsidRPr="00434103">
        <w:rPr>
          <w:lang w:val="en-US" w:eastAsia="ko-KR"/>
        </w:rPr>
        <w:t xml:space="preserve">power saving behavior </w:t>
      </w:r>
      <w:r>
        <w:rPr>
          <w:lang w:val="en-US" w:eastAsia="ko-KR"/>
        </w:rPr>
        <w:t>is</w:t>
      </w:r>
      <w:r w:rsidRPr="00434103">
        <w:rPr>
          <w:lang w:val="en-US" w:eastAsia="ko-KR"/>
        </w:rPr>
        <w:t xml:space="preserve"> that the UE capable of multi-Rx reception turns on (multi-Rx chain) or off (single Rx chain) the mutlti-Rx chain</w:t>
      </w:r>
      <w:r w:rsidR="00C34CC8">
        <w:rPr>
          <w:lang w:val="en-US" w:eastAsia="ko-KR"/>
        </w:rPr>
        <w:t xml:space="preserve"> arbitrarily</w:t>
      </w:r>
      <w:r w:rsidRPr="00434103">
        <w:rPr>
          <w:lang w:val="en-US" w:eastAsia="ko-KR"/>
        </w:rPr>
        <w:t>.</w:t>
      </w:r>
    </w:p>
    <w:p w:rsidR="00DF34C7" w:rsidRPr="00C34CC8" w:rsidRDefault="00DF34C7" w:rsidP="000D5DCF">
      <w:pPr>
        <w:pStyle w:val="a0"/>
        <w:rPr>
          <w:lang w:val="en-US" w:eastAsia="ko-KR"/>
        </w:rPr>
      </w:pPr>
    </w:p>
    <w:p w:rsidR="00BA3032" w:rsidRPr="005474B2" w:rsidRDefault="00BA3032" w:rsidP="00BA3032">
      <w:pPr>
        <w:rPr>
          <w:b/>
          <w:u w:val="single"/>
          <w:lang w:eastAsia="ko-KR"/>
        </w:rPr>
      </w:pPr>
      <w:r w:rsidRPr="005474B2">
        <w:rPr>
          <w:b/>
          <w:color w:val="000000"/>
          <w:u w:val="single"/>
          <w:lang w:eastAsia="ko-KR"/>
        </w:rPr>
        <w:t>Receive time difference</w:t>
      </w:r>
    </w:p>
    <w:p w:rsidR="00BA3032" w:rsidRDefault="00BA3032" w:rsidP="00BA3032">
      <w:pPr>
        <w:pStyle w:val="a0"/>
        <w:rPr>
          <w:lang w:val="en-US" w:eastAsia="ko-KR"/>
        </w:rPr>
      </w:pPr>
      <w:r>
        <w:rPr>
          <w:lang w:val="en-US" w:eastAsia="ko-KR"/>
        </w:rPr>
        <w:t>If UE supports m-DCI based multi-TRP, UE may assume that its maximum receive</w:t>
      </w:r>
      <w:r w:rsidR="000D6874">
        <w:rPr>
          <w:lang w:val="en-US" w:eastAsia="ko-KR"/>
        </w:rPr>
        <w:t xml:space="preserve"> </w:t>
      </w:r>
      <w:r>
        <w:rPr>
          <w:lang w:val="en-US" w:eastAsia="ko-KR"/>
        </w:rPr>
        <w:t xml:space="preserve">timing difference between the DL transmissions from two TRPs is within a Cyclic Prefix. This has been already defined in the RAN2 specification, and for UE to support s-DCI based multi-TRP, the same receive timing difference would be applied. This WI is based on the RAN1 and RAN2 features up to Rel-17, so the baseline assumption for </w:t>
      </w:r>
      <w:r w:rsidR="00010A35">
        <w:rPr>
          <w:lang w:val="en-US" w:eastAsia="ko-KR"/>
        </w:rPr>
        <w:t xml:space="preserve">RRM requirements </w:t>
      </w:r>
      <w:r>
        <w:rPr>
          <w:lang w:val="en-US" w:eastAsia="ko-KR"/>
        </w:rPr>
        <w:t xml:space="preserve">should be </w:t>
      </w:r>
      <w:r w:rsidR="00010A35">
        <w:rPr>
          <w:lang w:val="en-US" w:eastAsia="ko-KR"/>
        </w:rPr>
        <w:t xml:space="preserve">that receive time difference </w:t>
      </w:r>
      <w:r>
        <w:rPr>
          <w:lang w:val="en-US" w:eastAsia="ko-KR"/>
        </w:rPr>
        <w:t>within CP. If RAN4 considers MRTD larger than CP, it should be informed to RAN1 since a single FFT has been assumed</w:t>
      </w:r>
      <w:r w:rsidR="00010A35">
        <w:rPr>
          <w:lang w:val="en-US" w:eastAsia="ko-KR"/>
        </w:rPr>
        <w:t xml:space="preserve"> in RAN1</w:t>
      </w:r>
      <w:r>
        <w:rPr>
          <w:lang w:val="en-US" w:eastAsia="ko-KR"/>
        </w:rPr>
        <w:t xml:space="preserve">. </w:t>
      </w:r>
    </w:p>
    <w:p w:rsidR="00BA3032" w:rsidRDefault="00BA3032" w:rsidP="00BA3032">
      <w:pPr>
        <w:pStyle w:val="a0"/>
        <w:numPr>
          <w:ilvl w:val="0"/>
          <w:numId w:val="15"/>
        </w:numPr>
        <w:rPr>
          <w:lang w:val="en-US" w:eastAsia="ko-KR"/>
        </w:rPr>
      </w:pPr>
      <w:r w:rsidRPr="007B30E2">
        <w:rPr>
          <w:b/>
          <w:i/>
          <w:lang w:val="en-US" w:eastAsia="ko-KR"/>
        </w:rPr>
        <w:t xml:space="preserve">Proposal </w:t>
      </w:r>
      <w:r w:rsidR="00805988">
        <w:rPr>
          <w:b/>
          <w:i/>
          <w:lang w:val="en-US" w:eastAsia="ko-KR"/>
        </w:rPr>
        <w:t>3</w:t>
      </w:r>
      <w:r>
        <w:rPr>
          <w:lang w:val="en-US" w:eastAsia="ko-KR"/>
        </w:rPr>
        <w:t xml:space="preserve">: </w:t>
      </w:r>
      <w:r w:rsidR="00010A35">
        <w:rPr>
          <w:lang w:val="en-US" w:eastAsia="ko-KR"/>
        </w:rPr>
        <w:t>In this WI, t</w:t>
      </w:r>
      <w:r>
        <w:rPr>
          <w:lang w:val="en-US" w:eastAsia="ko-KR"/>
        </w:rPr>
        <w:t xml:space="preserve">he baseline assumption for </w:t>
      </w:r>
      <w:r w:rsidR="00010A35">
        <w:rPr>
          <w:lang w:val="en-US" w:eastAsia="ko-KR"/>
        </w:rPr>
        <w:t xml:space="preserve">RRM requirements </w:t>
      </w:r>
      <w:r>
        <w:rPr>
          <w:lang w:val="en-US" w:eastAsia="ko-KR"/>
        </w:rPr>
        <w:t>should be</w:t>
      </w:r>
      <w:r w:rsidR="00010A35">
        <w:rPr>
          <w:lang w:val="en-US" w:eastAsia="ko-KR"/>
        </w:rPr>
        <w:t xml:space="preserve"> that receive time difference is</w:t>
      </w:r>
      <w:r>
        <w:rPr>
          <w:lang w:val="en-US" w:eastAsia="ko-KR"/>
        </w:rPr>
        <w:t xml:space="preserve"> within CP, and it should </w:t>
      </w:r>
      <w:r w:rsidRPr="00483D88">
        <w:rPr>
          <w:lang w:val="en-US" w:eastAsia="ko-KR"/>
        </w:rPr>
        <w:t>be also discussed in RAN1</w:t>
      </w:r>
      <w:r w:rsidR="00010A35">
        <w:rPr>
          <w:lang w:val="en-US" w:eastAsia="ko-KR"/>
        </w:rPr>
        <w:t xml:space="preserve"> if RAN4 considers receive time difference larger than CP</w:t>
      </w:r>
      <w:r w:rsidRPr="00483D88">
        <w:rPr>
          <w:lang w:val="en-US" w:eastAsia="ko-KR"/>
        </w:rPr>
        <w:t>.</w:t>
      </w:r>
    </w:p>
    <w:p w:rsidR="00BA3032" w:rsidRPr="00BA3032" w:rsidRDefault="00BA3032" w:rsidP="000D5DCF">
      <w:pPr>
        <w:pStyle w:val="a0"/>
        <w:rPr>
          <w:lang w:val="en-US" w:eastAsia="ko-KR"/>
        </w:rPr>
      </w:pPr>
    </w:p>
    <w:p w:rsidR="00BA3032" w:rsidRPr="005E1F93" w:rsidRDefault="00BA3032" w:rsidP="000D5DCF">
      <w:pPr>
        <w:pStyle w:val="a0"/>
        <w:rPr>
          <w:lang w:val="en-US" w:eastAsia="ko-KR"/>
        </w:rPr>
      </w:pPr>
    </w:p>
    <w:p w:rsidR="001171FA" w:rsidRDefault="001171FA" w:rsidP="00D4523D">
      <w:pPr>
        <w:pStyle w:val="1"/>
        <w:jc w:val="both"/>
        <w:rPr>
          <w:lang w:val="en-US" w:eastAsia="ko-KR"/>
        </w:rPr>
      </w:pPr>
      <w:r>
        <w:rPr>
          <w:rFonts w:hint="eastAsia"/>
          <w:lang w:val="en-US" w:eastAsia="ko-KR"/>
        </w:rPr>
        <w:t xml:space="preserve">Conclusion </w:t>
      </w:r>
    </w:p>
    <w:p w:rsidR="00BD4C77" w:rsidRDefault="00552F63" w:rsidP="003F345F">
      <w:pPr>
        <w:pStyle w:val="a0"/>
        <w:jc w:val="both"/>
        <w:rPr>
          <w:lang w:val="en-US" w:eastAsia="ko-KR"/>
        </w:rPr>
      </w:pPr>
      <w:r>
        <w:rPr>
          <w:rFonts w:hint="eastAsia"/>
          <w:lang w:val="en-US" w:eastAsia="ko-KR"/>
        </w:rPr>
        <w:t xml:space="preserve">In this contribution, </w:t>
      </w:r>
      <w:r w:rsidR="00B87B9D">
        <w:rPr>
          <w:lang w:val="en-US" w:eastAsia="ko-KR"/>
        </w:rPr>
        <w:t xml:space="preserve">we provide </w:t>
      </w:r>
      <w:r w:rsidR="00CF2A12">
        <w:rPr>
          <w:lang w:val="en-US" w:eastAsia="ko-KR"/>
        </w:rPr>
        <w:t xml:space="preserve">our views on </w:t>
      </w:r>
      <w:r w:rsidR="00C6596A">
        <w:rPr>
          <w:lang w:val="en-US" w:eastAsia="ko-KR"/>
        </w:rPr>
        <w:t xml:space="preserve">general aspects of RRM core issues for </w:t>
      </w:r>
      <w:r w:rsidR="00C6596A" w:rsidRPr="002D41FF">
        <w:rPr>
          <w:lang w:val="en-US" w:eastAsia="ko-KR"/>
        </w:rPr>
        <w:t>simultaneous DL reception from different directions</w:t>
      </w:r>
      <w:r w:rsidR="00A116EB">
        <w:rPr>
          <w:lang w:val="en-US" w:eastAsia="ko-KR"/>
        </w:rPr>
        <w:t>, and we propose</w:t>
      </w:r>
    </w:p>
    <w:p w:rsidR="00434103" w:rsidRDefault="00434103" w:rsidP="00434103">
      <w:pPr>
        <w:pStyle w:val="a0"/>
        <w:numPr>
          <w:ilvl w:val="0"/>
          <w:numId w:val="15"/>
        </w:numPr>
        <w:rPr>
          <w:lang w:val="en-US" w:eastAsia="ko-KR"/>
        </w:rPr>
      </w:pPr>
      <w:r w:rsidRPr="000549BF">
        <w:rPr>
          <w:b/>
          <w:i/>
          <w:lang w:val="en-US" w:eastAsia="ko-KR"/>
        </w:rPr>
        <w:t xml:space="preserve">Proposal </w:t>
      </w:r>
      <w:r>
        <w:rPr>
          <w:b/>
          <w:i/>
          <w:lang w:val="en-US" w:eastAsia="ko-KR"/>
        </w:rPr>
        <w:t>1</w:t>
      </w:r>
      <w:r>
        <w:rPr>
          <w:lang w:val="en-US" w:eastAsia="ko-KR"/>
        </w:rPr>
        <w:t xml:space="preserve">: The RRM requirements of </w:t>
      </w:r>
      <w:r w:rsidR="000D6874">
        <w:rPr>
          <w:lang w:val="en-US" w:eastAsia="ko-KR"/>
        </w:rPr>
        <w:t xml:space="preserve">the </w:t>
      </w:r>
      <w:r>
        <w:rPr>
          <w:lang w:val="en-US" w:eastAsia="ko-KR"/>
        </w:rPr>
        <w:t>following scenarios for simultaneous reception on the same or overlapping OFDM symbols should be defined.</w:t>
      </w:r>
    </w:p>
    <w:p w:rsidR="00434103" w:rsidRDefault="00434103" w:rsidP="00434103">
      <w:pPr>
        <w:pStyle w:val="a0"/>
        <w:numPr>
          <w:ilvl w:val="1"/>
          <w:numId w:val="16"/>
        </w:numPr>
        <w:ind w:leftChars="780" w:left="1842" w:hangingChars="141" w:hanging="282"/>
        <w:rPr>
          <w:lang w:val="en-US" w:eastAsia="ko-KR"/>
        </w:rPr>
      </w:pPr>
      <w:r>
        <w:rPr>
          <w:rFonts w:hint="eastAsia"/>
          <w:lang w:val="en-US" w:eastAsia="ko-KR"/>
        </w:rPr>
        <w:t>RS</w:t>
      </w:r>
      <w:r>
        <w:rPr>
          <w:lang w:val="en-US" w:eastAsia="ko-KR"/>
        </w:rPr>
        <w:t xml:space="preserve"> </w:t>
      </w:r>
      <w:r>
        <w:rPr>
          <w:rFonts w:hint="eastAsia"/>
          <w:lang w:val="en-US" w:eastAsia="ko-KR"/>
        </w:rPr>
        <w:t>+</w:t>
      </w:r>
      <w:r>
        <w:rPr>
          <w:lang w:val="en-US" w:eastAsia="ko-KR"/>
        </w:rPr>
        <w:t xml:space="preserve"> </w:t>
      </w:r>
      <w:r>
        <w:rPr>
          <w:rFonts w:hint="eastAsia"/>
          <w:lang w:val="en-US" w:eastAsia="ko-KR"/>
        </w:rPr>
        <w:t>RS</w:t>
      </w:r>
    </w:p>
    <w:p w:rsidR="00434103" w:rsidRDefault="00434103" w:rsidP="00434103">
      <w:pPr>
        <w:pStyle w:val="a0"/>
        <w:numPr>
          <w:ilvl w:val="1"/>
          <w:numId w:val="16"/>
        </w:numPr>
        <w:ind w:leftChars="780" w:left="1842" w:hangingChars="141" w:hanging="282"/>
        <w:rPr>
          <w:lang w:val="en-US" w:eastAsia="ko-KR"/>
        </w:rPr>
      </w:pPr>
      <w:r w:rsidRPr="001F1267">
        <w:rPr>
          <w:lang w:val="en-US" w:eastAsia="ko-KR"/>
        </w:rPr>
        <w:t>RS + data signal</w:t>
      </w:r>
    </w:p>
    <w:p w:rsidR="00434103" w:rsidRDefault="00434103" w:rsidP="00434103">
      <w:pPr>
        <w:pStyle w:val="a0"/>
        <w:numPr>
          <w:ilvl w:val="1"/>
          <w:numId w:val="16"/>
        </w:numPr>
        <w:ind w:leftChars="780" w:left="1842" w:hangingChars="141" w:hanging="282"/>
        <w:rPr>
          <w:lang w:val="en-US" w:eastAsia="ko-KR"/>
        </w:rPr>
      </w:pPr>
      <w:r>
        <w:rPr>
          <w:lang w:val="en-US" w:eastAsia="ko-KR"/>
        </w:rPr>
        <w:t>data + data signals</w:t>
      </w:r>
    </w:p>
    <w:p w:rsidR="000D6874" w:rsidRDefault="000D6874" w:rsidP="000D6874">
      <w:pPr>
        <w:pStyle w:val="a0"/>
        <w:numPr>
          <w:ilvl w:val="0"/>
          <w:numId w:val="16"/>
        </w:numPr>
        <w:rPr>
          <w:lang w:val="en-US" w:eastAsia="ko-KR"/>
        </w:rPr>
      </w:pPr>
      <w:r w:rsidRPr="000909E4">
        <w:rPr>
          <w:b/>
          <w:i/>
          <w:lang w:val="en-US" w:eastAsia="ko-KR"/>
        </w:rPr>
        <w:t xml:space="preserve">Proposal </w:t>
      </w:r>
      <w:r>
        <w:rPr>
          <w:b/>
          <w:i/>
          <w:lang w:val="en-US" w:eastAsia="ko-KR"/>
        </w:rPr>
        <w:t>2</w:t>
      </w:r>
      <w:r>
        <w:rPr>
          <w:lang w:val="en-US" w:eastAsia="ko-KR"/>
        </w:rPr>
        <w:t>: RAN4 to discuss UE power saving behavior when specifying RRM requirements and how to inform to network.</w:t>
      </w:r>
    </w:p>
    <w:p w:rsidR="000D6874" w:rsidRDefault="000D6874" w:rsidP="000D6874">
      <w:pPr>
        <w:pStyle w:val="a0"/>
        <w:numPr>
          <w:ilvl w:val="1"/>
          <w:numId w:val="16"/>
        </w:numPr>
        <w:ind w:leftChars="780" w:left="1842" w:hangingChars="141" w:hanging="282"/>
        <w:rPr>
          <w:lang w:val="en-US" w:eastAsia="ko-KR"/>
        </w:rPr>
      </w:pPr>
      <w:r w:rsidRPr="00434103">
        <w:rPr>
          <w:lang w:val="en-US" w:eastAsia="ko-KR"/>
        </w:rPr>
        <w:t xml:space="preserve">The </w:t>
      </w:r>
      <w:r>
        <w:rPr>
          <w:lang w:val="en-US" w:eastAsia="ko-KR"/>
        </w:rPr>
        <w:t xml:space="preserve">UE </w:t>
      </w:r>
      <w:r w:rsidRPr="00434103">
        <w:rPr>
          <w:lang w:val="en-US" w:eastAsia="ko-KR"/>
        </w:rPr>
        <w:t xml:space="preserve">power saving behavior </w:t>
      </w:r>
      <w:r>
        <w:rPr>
          <w:lang w:val="en-US" w:eastAsia="ko-KR"/>
        </w:rPr>
        <w:t>is</w:t>
      </w:r>
      <w:r w:rsidRPr="00434103">
        <w:rPr>
          <w:lang w:val="en-US" w:eastAsia="ko-KR"/>
        </w:rPr>
        <w:t xml:space="preserve"> that the UE capable of multi-Rx reception turns on (multi-Rx chain) or off (single Rx chain) the mutlti-Rx chain</w:t>
      </w:r>
      <w:r>
        <w:rPr>
          <w:lang w:val="en-US" w:eastAsia="ko-KR"/>
        </w:rPr>
        <w:t xml:space="preserve"> arbitrarily</w:t>
      </w:r>
      <w:r w:rsidRPr="00434103">
        <w:rPr>
          <w:lang w:val="en-US" w:eastAsia="ko-KR"/>
        </w:rPr>
        <w:t>.</w:t>
      </w:r>
    </w:p>
    <w:p w:rsidR="00434103" w:rsidRDefault="00434103" w:rsidP="00434103">
      <w:pPr>
        <w:pStyle w:val="a0"/>
        <w:numPr>
          <w:ilvl w:val="0"/>
          <w:numId w:val="15"/>
        </w:numPr>
        <w:rPr>
          <w:lang w:val="en-US" w:eastAsia="ko-KR"/>
        </w:rPr>
      </w:pPr>
      <w:r w:rsidRPr="007B30E2">
        <w:rPr>
          <w:b/>
          <w:i/>
          <w:lang w:val="en-US" w:eastAsia="ko-KR"/>
        </w:rPr>
        <w:t xml:space="preserve">Proposal </w:t>
      </w:r>
      <w:r>
        <w:rPr>
          <w:b/>
          <w:i/>
          <w:lang w:val="en-US" w:eastAsia="ko-KR"/>
        </w:rPr>
        <w:t>3</w:t>
      </w:r>
      <w:r>
        <w:rPr>
          <w:lang w:val="en-US" w:eastAsia="ko-KR"/>
        </w:rPr>
        <w:t xml:space="preserve">: In this WI, the baseline assumption for RRM requirements should be that receive time difference is within CP, and it should </w:t>
      </w:r>
      <w:r w:rsidRPr="00483D88">
        <w:rPr>
          <w:lang w:val="en-US" w:eastAsia="ko-KR"/>
        </w:rPr>
        <w:t>be also discussed in RAN1</w:t>
      </w:r>
      <w:r>
        <w:rPr>
          <w:lang w:val="en-US" w:eastAsia="ko-KR"/>
        </w:rPr>
        <w:t xml:space="preserve"> if RAN4 considers receive time difference larger than CP</w:t>
      </w:r>
      <w:r w:rsidRPr="00483D88">
        <w:rPr>
          <w:lang w:val="en-US" w:eastAsia="ko-KR"/>
        </w:rPr>
        <w:t>.</w:t>
      </w:r>
    </w:p>
    <w:p w:rsidR="00C6596A" w:rsidRDefault="00C6596A" w:rsidP="00C6596A">
      <w:pPr>
        <w:pStyle w:val="a0"/>
        <w:jc w:val="both"/>
        <w:rPr>
          <w:lang w:val="en-US" w:eastAsia="ko-KR"/>
        </w:rPr>
      </w:pPr>
    </w:p>
    <w:p w:rsidR="00C6596A" w:rsidRPr="00055630" w:rsidRDefault="00C6596A" w:rsidP="00C6596A">
      <w:pPr>
        <w:pStyle w:val="a0"/>
        <w:jc w:val="both"/>
        <w:rPr>
          <w:lang w:val="en-US" w:eastAsia="ko-KR"/>
        </w:rPr>
      </w:pPr>
    </w:p>
    <w:p w:rsidR="001171FA" w:rsidRDefault="001171FA" w:rsidP="00D4523D">
      <w:pPr>
        <w:pStyle w:val="1"/>
        <w:jc w:val="both"/>
        <w:rPr>
          <w:lang w:val="en-US" w:eastAsia="ko-KR"/>
        </w:rPr>
      </w:pPr>
      <w:r>
        <w:rPr>
          <w:rFonts w:hint="eastAsia"/>
          <w:lang w:val="en-US" w:eastAsia="ko-KR"/>
        </w:rPr>
        <w:t>Reference</w:t>
      </w:r>
    </w:p>
    <w:p w:rsidR="00752799" w:rsidRDefault="00752799" w:rsidP="00CD0965">
      <w:pPr>
        <w:pStyle w:val="a0"/>
        <w:rPr>
          <w:lang w:val="en-US" w:eastAsia="ko-KR"/>
        </w:rPr>
      </w:pPr>
      <w:r>
        <w:rPr>
          <w:lang w:val="en-US" w:eastAsia="ko-KR"/>
        </w:rPr>
        <w:t>[</w:t>
      </w:r>
      <w:r w:rsidR="00283E4A">
        <w:rPr>
          <w:lang w:val="en-US" w:eastAsia="ko-KR"/>
        </w:rPr>
        <w:t>1</w:t>
      </w:r>
      <w:r>
        <w:rPr>
          <w:lang w:val="en-US" w:eastAsia="ko-KR"/>
        </w:rPr>
        <w:t>] R</w:t>
      </w:r>
      <w:r w:rsidR="00680D9F">
        <w:rPr>
          <w:lang w:val="en-US" w:eastAsia="ko-KR"/>
        </w:rPr>
        <w:t>4</w:t>
      </w:r>
      <w:r w:rsidR="00CD0965">
        <w:rPr>
          <w:lang w:val="en-US" w:eastAsia="ko-KR"/>
        </w:rPr>
        <w:t>-</w:t>
      </w:r>
      <w:r w:rsidR="002476C5">
        <w:rPr>
          <w:lang w:val="en-US" w:eastAsia="ko-KR"/>
        </w:rPr>
        <w:t>2217246</w:t>
      </w:r>
      <w:r w:rsidR="00CD0965">
        <w:rPr>
          <w:lang w:val="en-US" w:eastAsia="ko-KR"/>
        </w:rPr>
        <w:t>, “</w:t>
      </w:r>
      <w:r w:rsidR="002476C5" w:rsidRPr="002476C5">
        <w:rPr>
          <w:lang w:val="en-US" w:eastAsia="ko-KR"/>
        </w:rPr>
        <w:t>WF on RRM impacts and general aspects for multi-Rx</w:t>
      </w:r>
      <w:r w:rsidR="00CD0965">
        <w:rPr>
          <w:lang w:val="en-US" w:eastAsia="ko-KR"/>
        </w:rPr>
        <w:t xml:space="preserve">,” </w:t>
      </w:r>
      <w:r w:rsidR="00680D9F">
        <w:rPr>
          <w:lang w:val="en-US" w:eastAsia="ko-KR"/>
        </w:rPr>
        <w:t>vivo</w:t>
      </w:r>
      <w:r w:rsidR="00CD0965">
        <w:rPr>
          <w:lang w:val="en-US" w:eastAsia="ko-KR"/>
        </w:rPr>
        <w:t>.</w:t>
      </w:r>
    </w:p>
    <w:sectPr w:rsidR="00752799" w:rsidSect="00AB111A">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D12F7" w:rsidRDefault="002D12F7" w:rsidP="00D306DF">
      <w:r>
        <w:separator/>
      </w:r>
    </w:p>
  </w:endnote>
  <w:endnote w:type="continuationSeparator" w:id="0">
    <w:p w:rsidR="002D12F7" w:rsidRDefault="002D12F7" w:rsidP="00D306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굴림">
    <w:altName w:val="Gulim"/>
    <w:panose1 w:val="020B0600000101010101"/>
    <w:charset w:val="81"/>
    <w:family w:val="modern"/>
    <w:pitch w:val="variable"/>
    <w:sig w:usb0="B00002AF" w:usb1="69D77CFB" w:usb2="00000030" w:usb3="00000000" w:csb0="0008009F" w:csb1="00000000"/>
  </w:font>
  <w:font w:name="MS Mincho">
    <w:altName w:val="MS Gothic"/>
    <w:panose1 w:val="02020609040205080304"/>
    <w:charset w:val="80"/>
    <w:family w:val="roman"/>
    <w:notTrueType/>
    <w:pitch w:val="fixed"/>
    <w:sig w:usb0="00000000" w:usb1="08070000" w:usb2="00000010" w:usb3="00000000" w:csb0="00020000" w:csb1="00000000"/>
  </w:font>
  <w:font w:name="Tms Rmn">
    <w:panose1 w:val="02020603040505020304"/>
    <w:charset w:val="00"/>
    <w:family w:val="roman"/>
    <w:notTrueType/>
    <w:pitch w:val="variable"/>
    <w:sig w:usb0="00000003" w:usb1="00000000" w:usb2="00000000" w:usb3="00000000" w:csb0="00000001" w:csb1="00000000"/>
  </w:font>
  <w:font w:name="굴림체">
    <w:panose1 w:val="020B0609000101010101"/>
    <w:charset w:val="81"/>
    <w:family w:val="modern"/>
    <w:pitch w:val="fixed"/>
    <w:sig w:usb0="B00002AF" w:usb1="69D77CFB" w:usb2="00000030" w:usb3="00000000" w:csb0="0008009F" w:csb1="00000000"/>
  </w:font>
  <w:font w:name="바탕">
    <w:altName w:val="Batang"/>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D12F7" w:rsidRDefault="002D12F7" w:rsidP="00D306DF">
      <w:r>
        <w:separator/>
      </w:r>
    </w:p>
  </w:footnote>
  <w:footnote w:type="continuationSeparator" w:id="0">
    <w:p w:rsidR="002D12F7" w:rsidRDefault="002D12F7" w:rsidP="00D306D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881F44"/>
    <w:multiLevelType w:val="hybridMultilevel"/>
    <w:tmpl w:val="4386C17E"/>
    <w:lvl w:ilvl="0" w:tplc="BA805C74">
      <w:start w:val="1"/>
      <w:numFmt w:val="bullet"/>
      <w:lvlText w:val="•"/>
      <w:lvlJc w:val="left"/>
      <w:pPr>
        <w:ind w:left="2501" w:hanging="400"/>
      </w:pPr>
      <w:rPr>
        <w:rFonts w:ascii="Arial" w:hAnsi="Arial" w:hint="default"/>
      </w:rPr>
    </w:lvl>
    <w:lvl w:ilvl="1" w:tplc="04090003" w:tentative="1">
      <w:start w:val="1"/>
      <w:numFmt w:val="bullet"/>
      <w:lvlText w:val=""/>
      <w:lvlJc w:val="left"/>
      <w:pPr>
        <w:ind w:left="2901" w:hanging="400"/>
      </w:pPr>
      <w:rPr>
        <w:rFonts w:ascii="Wingdings" w:hAnsi="Wingdings" w:hint="default"/>
      </w:rPr>
    </w:lvl>
    <w:lvl w:ilvl="2" w:tplc="04090005" w:tentative="1">
      <w:start w:val="1"/>
      <w:numFmt w:val="bullet"/>
      <w:lvlText w:val=""/>
      <w:lvlJc w:val="left"/>
      <w:pPr>
        <w:ind w:left="3301" w:hanging="400"/>
      </w:pPr>
      <w:rPr>
        <w:rFonts w:ascii="Wingdings" w:hAnsi="Wingdings" w:hint="default"/>
      </w:rPr>
    </w:lvl>
    <w:lvl w:ilvl="3" w:tplc="04090001" w:tentative="1">
      <w:start w:val="1"/>
      <w:numFmt w:val="bullet"/>
      <w:lvlText w:val=""/>
      <w:lvlJc w:val="left"/>
      <w:pPr>
        <w:ind w:left="3701" w:hanging="400"/>
      </w:pPr>
      <w:rPr>
        <w:rFonts w:ascii="Wingdings" w:hAnsi="Wingdings" w:hint="default"/>
      </w:rPr>
    </w:lvl>
    <w:lvl w:ilvl="4" w:tplc="04090003" w:tentative="1">
      <w:start w:val="1"/>
      <w:numFmt w:val="bullet"/>
      <w:lvlText w:val=""/>
      <w:lvlJc w:val="left"/>
      <w:pPr>
        <w:ind w:left="4101" w:hanging="400"/>
      </w:pPr>
      <w:rPr>
        <w:rFonts w:ascii="Wingdings" w:hAnsi="Wingdings" w:hint="default"/>
      </w:rPr>
    </w:lvl>
    <w:lvl w:ilvl="5" w:tplc="04090005" w:tentative="1">
      <w:start w:val="1"/>
      <w:numFmt w:val="bullet"/>
      <w:lvlText w:val=""/>
      <w:lvlJc w:val="left"/>
      <w:pPr>
        <w:ind w:left="4501" w:hanging="400"/>
      </w:pPr>
      <w:rPr>
        <w:rFonts w:ascii="Wingdings" w:hAnsi="Wingdings" w:hint="default"/>
      </w:rPr>
    </w:lvl>
    <w:lvl w:ilvl="6" w:tplc="04090001" w:tentative="1">
      <w:start w:val="1"/>
      <w:numFmt w:val="bullet"/>
      <w:lvlText w:val=""/>
      <w:lvlJc w:val="left"/>
      <w:pPr>
        <w:ind w:left="4901" w:hanging="400"/>
      </w:pPr>
      <w:rPr>
        <w:rFonts w:ascii="Wingdings" w:hAnsi="Wingdings" w:hint="default"/>
      </w:rPr>
    </w:lvl>
    <w:lvl w:ilvl="7" w:tplc="04090003" w:tentative="1">
      <w:start w:val="1"/>
      <w:numFmt w:val="bullet"/>
      <w:lvlText w:val=""/>
      <w:lvlJc w:val="left"/>
      <w:pPr>
        <w:ind w:left="5301" w:hanging="400"/>
      </w:pPr>
      <w:rPr>
        <w:rFonts w:ascii="Wingdings" w:hAnsi="Wingdings" w:hint="default"/>
      </w:rPr>
    </w:lvl>
    <w:lvl w:ilvl="8" w:tplc="04090005" w:tentative="1">
      <w:start w:val="1"/>
      <w:numFmt w:val="bullet"/>
      <w:lvlText w:val=""/>
      <w:lvlJc w:val="left"/>
      <w:pPr>
        <w:ind w:left="5701" w:hanging="400"/>
      </w:pPr>
      <w:rPr>
        <w:rFonts w:ascii="Wingdings" w:hAnsi="Wingdings" w:hint="default"/>
      </w:rPr>
    </w:lvl>
  </w:abstractNum>
  <w:abstractNum w:abstractNumId="1">
    <w:nsid w:val="17A12906"/>
    <w:multiLevelType w:val="hybridMultilevel"/>
    <w:tmpl w:val="04DCD336"/>
    <w:lvl w:ilvl="0" w:tplc="C2442A20">
      <w:start w:val="1"/>
      <w:numFmt w:val="bullet"/>
      <w:lvlText w:val="-"/>
      <w:lvlJc w:val="left"/>
      <w:pPr>
        <w:ind w:left="760" w:hanging="360"/>
      </w:pPr>
      <w:rPr>
        <w:rFonts w:ascii="Times New Roman" w:eastAsia="맑은 고딕" w:hAnsi="Times New Roman" w:cs="Times New Roman" w:hint="default"/>
      </w:rPr>
    </w:lvl>
    <w:lvl w:ilvl="1" w:tplc="77A46DE2">
      <w:start w:val="1"/>
      <w:numFmt w:val="bullet"/>
      <w:lvlText w:val="▪"/>
      <w:lvlJc w:val="left"/>
      <w:pPr>
        <w:ind w:left="1200" w:hanging="400"/>
      </w:pPr>
      <w:rPr>
        <w:rFonts w:ascii="Times New Roman" w:eastAsia="맑은 고딕" w:hAnsi="Times New Roman" w:cs="Times New Roman"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nsid w:val="18907F8A"/>
    <w:multiLevelType w:val="hybridMultilevel"/>
    <w:tmpl w:val="60E00F94"/>
    <w:lvl w:ilvl="0" w:tplc="04090003">
      <w:start w:val="1"/>
      <w:numFmt w:val="bullet"/>
      <w:lvlText w:val="o"/>
      <w:lvlJc w:val="left"/>
      <w:pPr>
        <w:ind w:left="800" w:hanging="400"/>
      </w:pPr>
      <w:rPr>
        <w:rFonts w:ascii="Courier New" w:hAnsi="Courier New" w:cs="Courier New"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nsid w:val="30295C15"/>
    <w:multiLevelType w:val="hybridMultilevel"/>
    <w:tmpl w:val="412EF458"/>
    <w:lvl w:ilvl="0" w:tplc="E3DC0F1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nsid w:val="31E02386"/>
    <w:multiLevelType w:val="multilevel"/>
    <w:tmpl w:val="F0660D08"/>
    <w:lvl w:ilvl="0">
      <w:start w:val="1"/>
      <w:numFmt w:val="decimal"/>
      <w:pStyle w:val="1"/>
      <w:lvlText w:val="%1"/>
      <w:lvlJc w:val="left"/>
      <w:pPr>
        <w:tabs>
          <w:tab w:val="num" w:pos="574"/>
        </w:tabs>
        <w:ind w:left="574"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5">
    <w:nsid w:val="32826ABA"/>
    <w:multiLevelType w:val="hybridMultilevel"/>
    <w:tmpl w:val="B50E59D4"/>
    <w:lvl w:ilvl="0" w:tplc="508ED67C">
      <w:numFmt w:val="bullet"/>
      <w:lvlText w:val="-"/>
      <w:lvlJc w:val="left"/>
      <w:pPr>
        <w:ind w:left="760" w:hanging="360"/>
      </w:pPr>
      <w:rPr>
        <w:rFonts w:ascii="Times New Roman" w:eastAsia="맑은 고딕" w:hAnsi="Times New Roman" w:cs="Times New Roman" w:hint="default"/>
      </w:rPr>
    </w:lvl>
    <w:lvl w:ilvl="1" w:tplc="040B001B">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nsid w:val="39AA6672"/>
    <w:multiLevelType w:val="hybridMultilevel"/>
    <w:tmpl w:val="D42885A6"/>
    <w:lvl w:ilvl="0" w:tplc="ABE06020">
      <w:start w:val="1"/>
      <w:numFmt w:val="bullet"/>
      <w:lvlText w:val="•"/>
      <w:lvlJc w:val="left"/>
      <w:pPr>
        <w:tabs>
          <w:tab w:val="num" w:pos="360"/>
        </w:tabs>
        <w:ind w:left="360" w:hanging="360"/>
      </w:pPr>
      <w:rPr>
        <w:rFonts w:ascii="Arial" w:hAnsi="Arial" w:hint="default"/>
      </w:rPr>
    </w:lvl>
    <w:lvl w:ilvl="1" w:tplc="1B841710">
      <w:start w:val="1"/>
      <w:numFmt w:val="bullet"/>
      <w:lvlText w:val="•"/>
      <w:lvlJc w:val="left"/>
      <w:pPr>
        <w:tabs>
          <w:tab w:val="num" w:pos="1080"/>
        </w:tabs>
        <w:ind w:left="1080" w:hanging="360"/>
      </w:pPr>
      <w:rPr>
        <w:rFonts w:ascii="Arial" w:hAnsi="Arial" w:hint="default"/>
      </w:rPr>
    </w:lvl>
    <w:lvl w:ilvl="2" w:tplc="44721D72">
      <w:numFmt w:val="bullet"/>
      <w:lvlText w:val="•"/>
      <w:lvlJc w:val="left"/>
      <w:pPr>
        <w:tabs>
          <w:tab w:val="num" w:pos="1800"/>
        </w:tabs>
        <w:ind w:left="1800" w:hanging="360"/>
      </w:pPr>
      <w:rPr>
        <w:rFonts w:ascii="Arial" w:hAnsi="Arial" w:hint="default"/>
      </w:rPr>
    </w:lvl>
    <w:lvl w:ilvl="3" w:tplc="E0F00D6E">
      <w:numFmt w:val="bullet"/>
      <w:lvlText w:val="–"/>
      <w:lvlJc w:val="left"/>
      <w:pPr>
        <w:tabs>
          <w:tab w:val="num" w:pos="2520"/>
        </w:tabs>
        <w:ind w:left="2520" w:hanging="360"/>
      </w:pPr>
      <w:rPr>
        <w:rFonts w:ascii="Arial" w:hAnsi="Arial" w:hint="default"/>
      </w:rPr>
    </w:lvl>
    <w:lvl w:ilvl="4" w:tplc="766459E8">
      <w:numFmt w:val="bullet"/>
      <w:lvlText w:val="»"/>
      <w:lvlJc w:val="left"/>
      <w:pPr>
        <w:tabs>
          <w:tab w:val="num" w:pos="3240"/>
        </w:tabs>
        <w:ind w:left="3240" w:hanging="360"/>
      </w:pPr>
      <w:rPr>
        <w:rFonts w:ascii="Arial" w:hAnsi="Arial" w:hint="default"/>
      </w:rPr>
    </w:lvl>
    <w:lvl w:ilvl="5" w:tplc="8A3243E0" w:tentative="1">
      <w:start w:val="1"/>
      <w:numFmt w:val="bullet"/>
      <w:lvlText w:val="•"/>
      <w:lvlJc w:val="left"/>
      <w:pPr>
        <w:tabs>
          <w:tab w:val="num" w:pos="3960"/>
        </w:tabs>
        <w:ind w:left="3960" w:hanging="360"/>
      </w:pPr>
      <w:rPr>
        <w:rFonts w:ascii="Arial" w:hAnsi="Arial" w:hint="default"/>
      </w:rPr>
    </w:lvl>
    <w:lvl w:ilvl="6" w:tplc="7332BDD4" w:tentative="1">
      <w:start w:val="1"/>
      <w:numFmt w:val="bullet"/>
      <w:lvlText w:val="•"/>
      <w:lvlJc w:val="left"/>
      <w:pPr>
        <w:tabs>
          <w:tab w:val="num" w:pos="4680"/>
        </w:tabs>
        <w:ind w:left="4680" w:hanging="360"/>
      </w:pPr>
      <w:rPr>
        <w:rFonts w:ascii="Arial" w:hAnsi="Arial" w:hint="default"/>
      </w:rPr>
    </w:lvl>
    <w:lvl w:ilvl="7" w:tplc="113A2B70" w:tentative="1">
      <w:start w:val="1"/>
      <w:numFmt w:val="bullet"/>
      <w:lvlText w:val="•"/>
      <w:lvlJc w:val="left"/>
      <w:pPr>
        <w:tabs>
          <w:tab w:val="num" w:pos="5400"/>
        </w:tabs>
        <w:ind w:left="5400" w:hanging="360"/>
      </w:pPr>
      <w:rPr>
        <w:rFonts w:ascii="Arial" w:hAnsi="Arial" w:hint="default"/>
      </w:rPr>
    </w:lvl>
    <w:lvl w:ilvl="8" w:tplc="CAF6BEEE" w:tentative="1">
      <w:start w:val="1"/>
      <w:numFmt w:val="bullet"/>
      <w:lvlText w:val="•"/>
      <w:lvlJc w:val="left"/>
      <w:pPr>
        <w:tabs>
          <w:tab w:val="num" w:pos="6120"/>
        </w:tabs>
        <w:ind w:left="6120" w:hanging="360"/>
      </w:pPr>
      <w:rPr>
        <w:rFonts w:ascii="Arial" w:hAnsi="Arial" w:hint="default"/>
      </w:rPr>
    </w:lvl>
  </w:abstractNum>
  <w:abstractNum w:abstractNumId="7">
    <w:nsid w:val="3ACC519C"/>
    <w:multiLevelType w:val="hybridMultilevel"/>
    <w:tmpl w:val="81F86598"/>
    <w:lvl w:ilvl="0" w:tplc="880CDDF6">
      <w:start w:val="2"/>
      <w:numFmt w:val="bullet"/>
      <w:lvlText w:val="-"/>
      <w:lvlJc w:val="left"/>
      <w:pPr>
        <w:ind w:left="760" w:hanging="360"/>
      </w:pPr>
      <w:rPr>
        <w:rFonts w:ascii="Times New Roman" w:eastAsia="맑은 고딕" w:hAnsi="Times New Roman" w:cs="Times New Roman" w:hint="default"/>
      </w:rPr>
    </w:lvl>
    <w:lvl w:ilvl="1" w:tplc="040B001B">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nsid w:val="41495DD0"/>
    <w:multiLevelType w:val="hybridMultilevel"/>
    <w:tmpl w:val="C2607584"/>
    <w:lvl w:ilvl="0" w:tplc="185A99B2">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nsid w:val="474610E8"/>
    <w:multiLevelType w:val="hybridMultilevel"/>
    <w:tmpl w:val="7F8A61D6"/>
    <w:lvl w:ilvl="0" w:tplc="0026FE54">
      <w:start w:val="1"/>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nsid w:val="58B73482"/>
    <w:multiLevelType w:val="multilevel"/>
    <w:tmpl w:val="F850B028"/>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Wingdings" w:hAnsi="Wingdings"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1">
    <w:nsid w:val="59834C1A"/>
    <w:multiLevelType w:val="hybridMultilevel"/>
    <w:tmpl w:val="D890A1F8"/>
    <w:lvl w:ilvl="0" w:tplc="880CDDF6">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nsid w:val="5D1651E6"/>
    <w:multiLevelType w:val="hybridMultilevel"/>
    <w:tmpl w:val="E4EA9B74"/>
    <w:lvl w:ilvl="0" w:tplc="550E6FBC">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nsid w:val="654B2BAC"/>
    <w:multiLevelType w:val="hybridMultilevel"/>
    <w:tmpl w:val="2800F772"/>
    <w:lvl w:ilvl="0" w:tplc="9B0A457A">
      <w:start w:val="8"/>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nsid w:val="76003E92"/>
    <w:multiLevelType w:val="hybridMultilevel"/>
    <w:tmpl w:val="5EE85C7E"/>
    <w:lvl w:ilvl="0" w:tplc="3184DAC4">
      <w:start w:val="6"/>
      <w:numFmt w:val="bullet"/>
      <w:lvlText w:val="-"/>
      <w:lvlJc w:val="left"/>
      <w:pPr>
        <w:ind w:left="800" w:hanging="40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nsid w:val="7AAD2137"/>
    <w:multiLevelType w:val="hybridMultilevel"/>
    <w:tmpl w:val="F704F84A"/>
    <w:lvl w:ilvl="0" w:tplc="BA805C74">
      <w:start w:val="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4"/>
  </w:num>
  <w:num w:numId="2">
    <w:abstractNumId w:val="1"/>
  </w:num>
  <w:num w:numId="3">
    <w:abstractNumId w:val="10"/>
  </w:num>
  <w:num w:numId="4">
    <w:abstractNumId w:val="7"/>
  </w:num>
  <w:num w:numId="5">
    <w:abstractNumId w:val="3"/>
  </w:num>
  <w:num w:numId="6">
    <w:abstractNumId w:val="11"/>
  </w:num>
  <w:num w:numId="7">
    <w:abstractNumId w:val="9"/>
  </w:num>
  <w:num w:numId="8">
    <w:abstractNumId w:val="0"/>
  </w:num>
  <w:num w:numId="9">
    <w:abstractNumId w:val="15"/>
  </w:num>
  <w:num w:numId="10">
    <w:abstractNumId w:val="2"/>
  </w:num>
  <w:num w:numId="11">
    <w:abstractNumId w:val="13"/>
  </w:num>
  <w:num w:numId="12">
    <w:abstractNumId w:val="14"/>
  </w:num>
  <w:num w:numId="13">
    <w:abstractNumId w:val="6"/>
  </w:num>
  <w:num w:numId="14">
    <w:abstractNumId w:val="12"/>
  </w:num>
  <w:num w:numId="15">
    <w:abstractNumId w:val="8"/>
  </w:num>
  <w:num w:numId="16">
    <w:abstractNumId w:val="5"/>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doNotDisplayPageBoundaries/>
  <w:bordersDoNotSurroundHeader/>
  <w:bordersDoNotSurroundFooter/>
  <w:hideSpellingErrors/>
  <w:hideGrammaticalErrors/>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tzQysbQ0NDGxMLAwMzBT0lEKTi0uzszPAymwqAUAvgZjOiwAAAA="/>
  </w:docVars>
  <w:rsids>
    <w:rsidRoot w:val="001171FA"/>
    <w:rsid w:val="0000083D"/>
    <w:rsid w:val="0000173F"/>
    <w:rsid w:val="000036D4"/>
    <w:rsid w:val="00003B1D"/>
    <w:rsid w:val="000053F0"/>
    <w:rsid w:val="00005935"/>
    <w:rsid w:val="00005C1F"/>
    <w:rsid w:val="000065BD"/>
    <w:rsid w:val="000066EA"/>
    <w:rsid w:val="00006915"/>
    <w:rsid w:val="00006FB2"/>
    <w:rsid w:val="00007981"/>
    <w:rsid w:val="00007B2A"/>
    <w:rsid w:val="00010A35"/>
    <w:rsid w:val="00011A63"/>
    <w:rsid w:val="00012012"/>
    <w:rsid w:val="00012EC7"/>
    <w:rsid w:val="0001301B"/>
    <w:rsid w:val="00013C1B"/>
    <w:rsid w:val="0001429D"/>
    <w:rsid w:val="00015FDE"/>
    <w:rsid w:val="000164C0"/>
    <w:rsid w:val="00016886"/>
    <w:rsid w:val="00017405"/>
    <w:rsid w:val="00020D0E"/>
    <w:rsid w:val="00022590"/>
    <w:rsid w:val="0002358A"/>
    <w:rsid w:val="0002396B"/>
    <w:rsid w:val="00023CB5"/>
    <w:rsid w:val="00023E4B"/>
    <w:rsid w:val="000247E6"/>
    <w:rsid w:val="000254D5"/>
    <w:rsid w:val="00025C38"/>
    <w:rsid w:val="00027EE2"/>
    <w:rsid w:val="0003012F"/>
    <w:rsid w:val="0003027A"/>
    <w:rsid w:val="00030EC6"/>
    <w:rsid w:val="00031A39"/>
    <w:rsid w:val="00031BC9"/>
    <w:rsid w:val="00032046"/>
    <w:rsid w:val="00032B67"/>
    <w:rsid w:val="00035083"/>
    <w:rsid w:val="000354A3"/>
    <w:rsid w:val="0003565F"/>
    <w:rsid w:val="0003610D"/>
    <w:rsid w:val="000364E6"/>
    <w:rsid w:val="00037E2B"/>
    <w:rsid w:val="00037F11"/>
    <w:rsid w:val="00041C66"/>
    <w:rsid w:val="000423F6"/>
    <w:rsid w:val="0004331C"/>
    <w:rsid w:val="00043ED1"/>
    <w:rsid w:val="00044DAD"/>
    <w:rsid w:val="00045548"/>
    <w:rsid w:val="000459FB"/>
    <w:rsid w:val="00046E4F"/>
    <w:rsid w:val="00047D2C"/>
    <w:rsid w:val="00050D92"/>
    <w:rsid w:val="000514DB"/>
    <w:rsid w:val="000541F2"/>
    <w:rsid w:val="000549BF"/>
    <w:rsid w:val="00055630"/>
    <w:rsid w:val="0005599A"/>
    <w:rsid w:val="00057D9A"/>
    <w:rsid w:val="00060788"/>
    <w:rsid w:val="000615F2"/>
    <w:rsid w:val="000616A3"/>
    <w:rsid w:val="00062195"/>
    <w:rsid w:val="00062AF0"/>
    <w:rsid w:val="00063A09"/>
    <w:rsid w:val="00063A36"/>
    <w:rsid w:val="00065C0E"/>
    <w:rsid w:val="00066AC3"/>
    <w:rsid w:val="000706D1"/>
    <w:rsid w:val="000721E0"/>
    <w:rsid w:val="0007231F"/>
    <w:rsid w:val="00072586"/>
    <w:rsid w:val="00073165"/>
    <w:rsid w:val="000731B0"/>
    <w:rsid w:val="00073BA6"/>
    <w:rsid w:val="00073BE1"/>
    <w:rsid w:val="00074418"/>
    <w:rsid w:val="00074BC1"/>
    <w:rsid w:val="000760AA"/>
    <w:rsid w:val="000772AB"/>
    <w:rsid w:val="000778BA"/>
    <w:rsid w:val="00077AFE"/>
    <w:rsid w:val="00077B2E"/>
    <w:rsid w:val="00077C34"/>
    <w:rsid w:val="00080133"/>
    <w:rsid w:val="00080434"/>
    <w:rsid w:val="000809F2"/>
    <w:rsid w:val="00080CB9"/>
    <w:rsid w:val="00081326"/>
    <w:rsid w:val="0008292C"/>
    <w:rsid w:val="00083360"/>
    <w:rsid w:val="00084D7C"/>
    <w:rsid w:val="0008510F"/>
    <w:rsid w:val="0008671B"/>
    <w:rsid w:val="00086F58"/>
    <w:rsid w:val="000870EB"/>
    <w:rsid w:val="000909E4"/>
    <w:rsid w:val="00090E02"/>
    <w:rsid w:val="0009367E"/>
    <w:rsid w:val="00094295"/>
    <w:rsid w:val="00095853"/>
    <w:rsid w:val="00095AE5"/>
    <w:rsid w:val="00095E62"/>
    <w:rsid w:val="0009603C"/>
    <w:rsid w:val="0009604A"/>
    <w:rsid w:val="000960CE"/>
    <w:rsid w:val="0009687E"/>
    <w:rsid w:val="0009709C"/>
    <w:rsid w:val="0009737D"/>
    <w:rsid w:val="00097910"/>
    <w:rsid w:val="000A0153"/>
    <w:rsid w:val="000A0293"/>
    <w:rsid w:val="000A0D87"/>
    <w:rsid w:val="000A116F"/>
    <w:rsid w:val="000A2678"/>
    <w:rsid w:val="000A3154"/>
    <w:rsid w:val="000A447B"/>
    <w:rsid w:val="000A52D2"/>
    <w:rsid w:val="000A63FA"/>
    <w:rsid w:val="000A6A66"/>
    <w:rsid w:val="000B15B8"/>
    <w:rsid w:val="000B17F6"/>
    <w:rsid w:val="000B1964"/>
    <w:rsid w:val="000B2503"/>
    <w:rsid w:val="000B26BE"/>
    <w:rsid w:val="000B36F2"/>
    <w:rsid w:val="000B3E6D"/>
    <w:rsid w:val="000B4AFE"/>
    <w:rsid w:val="000B55B1"/>
    <w:rsid w:val="000B7771"/>
    <w:rsid w:val="000B799B"/>
    <w:rsid w:val="000C15D6"/>
    <w:rsid w:val="000C1B7F"/>
    <w:rsid w:val="000C62E1"/>
    <w:rsid w:val="000C71C8"/>
    <w:rsid w:val="000D0030"/>
    <w:rsid w:val="000D0D95"/>
    <w:rsid w:val="000D1C1B"/>
    <w:rsid w:val="000D28A2"/>
    <w:rsid w:val="000D3113"/>
    <w:rsid w:val="000D39B2"/>
    <w:rsid w:val="000D4C31"/>
    <w:rsid w:val="000D563E"/>
    <w:rsid w:val="000D5DCF"/>
    <w:rsid w:val="000D6874"/>
    <w:rsid w:val="000E05E0"/>
    <w:rsid w:val="000E0755"/>
    <w:rsid w:val="000E07E1"/>
    <w:rsid w:val="000E0CE9"/>
    <w:rsid w:val="000E126C"/>
    <w:rsid w:val="000E1AC3"/>
    <w:rsid w:val="000E1C2A"/>
    <w:rsid w:val="000E1C8B"/>
    <w:rsid w:val="000E2407"/>
    <w:rsid w:val="000E34D2"/>
    <w:rsid w:val="000E37BB"/>
    <w:rsid w:val="000E3CA0"/>
    <w:rsid w:val="000E4B62"/>
    <w:rsid w:val="000E5BE2"/>
    <w:rsid w:val="000E6451"/>
    <w:rsid w:val="000E783E"/>
    <w:rsid w:val="000F1FFD"/>
    <w:rsid w:val="000F6274"/>
    <w:rsid w:val="000F665D"/>
    <w:rsid w:val="000F696C"/>
    <w:rsid w:val="000F6B9B"/>
    <w:rsid w:val="000F6E61"/>
    <w:rsid w:val="001004C5"/>
    <w:rsid w:val="0010061A"/>
    <w:rsid w:val="0010118F"/>
    <w:rsid w:val="00103EF5"/>
    <w:rsid w:val="00104AC0"/>
    <w:rsid w:val="0010506A"/>
    <w:rsid w:val="00106238"/>
    <w:rsid w:val="001068F8"/>
    <w:rsid w:val="0010779B"/>
    <w:rsid w:val="00107D58"/>
    <w:rsid w:val="001101D9"/>
    <w:rsid w:val="00110298"/>
    <w:rsid w:val="00112017"/>
    <w:rsid w:val="00112609"/>
    <w:rsid w:val="00115BB4"/>
    <w:rsid w:val="001171FA"/>
    <w:rsid w:val="00117767"/>
    <w:rsid w:val="0011785D"/>
    <w:rsid w:val="00117963"/>
    <w:rsid w:val="00117AA2"/>
    <w:rsid w:val="00117ADB"/>
    <w:rsid w:val="00117BB6"/>
    <w:rsid w:val="00121DFB"/>
    <w:rsid w:val="0012269A"/>
    <w:rsid w:val="00123C65"/>
    <w:rsid w:val="00123FC1"/>
    <w:rsid w:val="0012436A"/>
    <w:rsid w:val="00124BC8"/>
    <w:rsid w:val="0012596B"/>
    <w:rsid w:val="001266AB"/>
    <w:rsid w:val="00126C25"/>
    <w:rsid w:val="00126E69"/>
    <w:rsid w:val="00127C4C"/>
    <w:rsid w:val="00130DBB"/>
    <w:rsid w:val="0013116E"/>
    <w:rsid w:val="00131E37"/>
    <w:rsid w:val="00131F78"/>
    <w:rsid w:val="00132135"/>
    <w:rsid w:val="00134809"/>
    <w:rsid w:val="00134D2C"/>
    <w:rsid w:val="00135CF7"/>
    <w:rsid w:val="00137B00"/>
    <w:rsid w:val="00140686"/>
    <w:rsid w:val="00140C88"/>
    <w:rsid w:val="00140E41"/>
    <w:rsid w:val="00141799"/>
    <w:rsid w:val="001422FC"/>
    <w:rsid w:val="0014373C"/>
    <w:rsid w:val="00144C5C"/>
    <w:rsid w:val="00145ADC"/>
    <w:rsid w:val="00145B4F"/>
    <w:rsid w:val="0014612B"/>
    <w:rsid w:val="0014655C"/>
    <w:rsid w:val="0014668E"/>
    <w:rsid w:val="00146E9C"/>
    <w:rsid w:val="00147373"/>
    <w:rsid w:val="00147934"/>
    <w:rsid w:val="001503EA"/>
    <w:rsid w:val="001547D0"/>
    <w:rsid w:val="001566ED"/>
    <w:rsid w:val="00157B92"/>
    <w:rsid w:val="00161429"/>
    <w:rsid w:val="0016171E"/>
    <w:rsid w:val="00161945"/>
    <w:rsid w:val="00162A6D"/>
    <w:rsid w:val="00164C03"/>
    <w:rsid w:val="0016502C"/>
    <w:rsid w:val="00165DA8"/>
    <w:rsid w:val="001663E3"/>
    <w:rsid w:val="001665FB"/>
    <w:rsid w:val="00166717"/>
    <w:rsid w:val="00166C01"/>
    <w:rsid w:val="00166F0D"/>
    <w:rsid w:val="001672D8"/>
    <w:rsid w:val="001700D6"/>
    <w:rsid w:val="0017048E"/>
    <w:rsid w:val="0017191C"/>
    <w:rsid w:val="00171BC5"/>
    <w:rsid w:val="001720B8"/>
    <w:rsid w:val="00172E89"/>
    <w:rsid w:val="001741D2"/>
    <w:rsid w:val="0017611B"/>
    <w:rsid w:val="00177ACA"/>
    <w:rsid w:val="00180586"/>
    <w:rsid w:val="00181F52"/>
    <w:rsid w:val="00182C2C"/>
    <w:rsid w:val="00183372"/>
    <w:rsid w:val="001839C8"/>
    <w:rsid w:val="00183F83"/>
    <w:rsid w:val="00187F2E"/>
    <w:rsid w:val="0019037B"/>
    <w:rsid w:val="00190F35"/>
    <w:rsid w:val="0019112E"/>
    <w:rsid w:val="001916DB"/>
    <w:rsid w:val="00191CCE"/>
    <w:rsid w:val="00192F30"/>
    <w:rsid w:val="00194491"/>
    <w:rsid w:val="0019580A"/>
    <w:rsid w:val="0019622E"/>
    <w:rsid w:val="0019728E"/>
    <w:rsid w:val="0019793F"/>
    <w:rsid w:val="00197ABE"/>
    <w:rsid w:val="001A0FAC"/>
    <w:rsid w:val="001A1300"/>
    <w:rsid w:val="001A241C"/>
    <w:rsid w:val="001A2A07"/>
    <w:rsid w:val="001A2BC9"/>
    <w:rsid w:val="001A45CD"/>
    <w:rsid w:val="001A4D3C"/>
    <w:rsid w:val="001A4E8B"/>
    <w:rsid w:val="001A6200"/>
    <w:rsid w:val="001A629E"/>
    <w:rsid w:val="001A69E8"/>
    <w:rsid w:val="001A6A59"/>
    <w:rsid w:val="001A714C"/>
    <w:rsid w:val="001B0634"/>
    <w:rsid w:val="001B1FF3"/>
    <w:rsid w:val="001B3C3A"/>
    <w:rsid w:val="001B4AE4"/>
    <w:rsid w:val="001B4B8A"/>
    <w:rsid w:val="001B6CE9"/>
    <w:rsid w:val="001C00CF"/>
    <w:rsid w:val="001C02D9"/>
    <w:rsid w:val="001C04D2"/>
    <w:rsid w:val="001C1C44"/>
    <w:rsid w:val="001C1FC1"/>
    <w:rsid w:val="001C2478"/>
    <w:rsid w:val="001C29DD"/>
    <w:rsid w:val="001C38FA"/>
    <w:rsid w:val="001C47CE"/>
    <w:rsid w:val="001C5E1B"/>
    <w:rsid w:val="001D0182"/>
    <w:rsid w:val="001D05DA"/>
    <w:rsid w:val="001D0D52"/>
    <w:rsid w:val="001D0E6C"/>
    <w:rsid w:val="001D1446"/>
    <w:rsid w:val="001D3172"/>
    <w:rsid w:val="001D3676"/>
    <w:rsid w:val="001D3767"/>
    <w:rsid w:val="001D4A6B"/>
    <w:rsid w:val="001D5529"/>
    <w:rsid w:val="001D5E24"/>
    <w:rsid w:val="001D62E4"/>
    <w:rsid w:val="001D6599"/>
    <w:rsid w:val="001D6C17"/>
    <w:rsid w:val="001D74EA"/>
    <w:rsid w:val="001D7D7F"/>
    <w:rsid w:val="001E015F"/>
    <w:rsid w:val="001E02A6"/>
    <w:rsid w:val="001E0541"/>
    <w:rsid w:val="001E1C95"/>
    <w:rsid w:val="001E2C58"/>
    <w:rsid w:val="001E455F"/>
    <w:rsid w:val="001E5FBD"/>
    <w:rsid w:val="001E6A2E"/>
    <w:rsid w:val="001E70DA"/>
    <w:rsid w:val="001E7157"/>
    <w:rsid w:val="001F01CC"/>
    <w:rsid w:val="001F1267"/>
    <w:rsid w:val="001F20DB"/>
    <w:rsid w:val="001F2F4F"/>
    <w:rsid w:val="001F304D"/>
    <w:rsid w:val="001F3ECB"/>
    <w:rsid w:val="001F456C"/>
    <w:rsid w:val="001F522B"/>
    <w:rsid w:val="001F5510"/>
    <w:rsid w:val="001F5828"/>
    <w:rsid w:val="001F5CC3"/>
    <w:rsid w:val="001F5F98"/>
    <w:rsid w:val="001F7713"/>
    <w:rsid w:val="00201CD0"/>
    <w:rsid w:val="00201E10"/>
    <w:rsid w:val="00204880"/>
    <w:rsid w:val="00204A93"/>
    <w:rsid w:val="002068D0"/>
    <w:rsid w:val="0020704A"/>
    <w:rsid w:val="0020711A"/>
    <w:rsid w:val="0020780A"/>
    <w:rsid w:val="00210206"/>
    <w:rsid w:val="00210340"/>
    <w:rsid w:val="002109DA"/>
    <w:rsid w:val="00210C1C"/>
    <w:rsid w:val="00210FBB"/>
    <w:rsid w:val="00212CA5"/>
    <w:rsid w:val="00212D4E"/>
    <w:rsid w:val="00212D9A"/>
    <w:rsid w:val="0021385D"/>
    <w:rsid w:val="00214189"/>
    <w:rsid w:val="0021482E"/>
    <w:rsid w:val="002158B5"/>
    <w:rsid w:val="00215C7B"/>
    <w:rsid w:val="002205B8"/>
    <w:rsid w:val="002213D8"/>
    <w:rsid w:val="002257C9"/>
    <w:rsid w:val="00226C62"/>
    <w:rsid w:val="00226D3C"/>
    <w:rsid w:val="0022773F"/>
    <w:rsid w:val="0023028C"/>
    <w:rsid w:val="0023059B"/>
    <w:rsid w:val="00230E58"/>
    <w:rsid w:val="002320A6"/>
    <w:rsid w:val="00233D0E"/>
    <w:rsid w:val="002341AB"/>
    <w:rsid w:val="00234BF9"/>
    <w:rsid w:val="00234DFB"/>
    <w:rsid w:val="00236A2A"/>
    <w:rsid w:val="00237561"/>
    <w:rsid w:val="002376E6"/>
    <w:rsid w:val="0024041D"/>
    <w:rsid w:val="00240ED9"/>
    <w:rsid w:val="00241772"/>
    <w:rsid w:val="0024187F"/>
    <w:rsid w:val="00241A94"/>
    <w:rsid w:val="00241F9E"/>
    <w:rsid w:val="00243353"/>
    <w:rsid w:val="00243A09"/>
    <w:rsid w:val="002462B8"/>
    <w:rsid w:val="002476C5"/>
    <w:rsid w:val="00250168"/>
    <w:rsid w:val="00250186"/>
    <w:rsid w:val="00250C07"/>
    <w:rsid w:val="002519F4"/>
    <w:rsid w:val="00253F9A"/>
    <w:rsid w:val="00255C49"/>
    <w:rsid w:val="0025609E"/>
    <w:rsid w:val="0025661B"/>
    <w:rsid w:val="0025674D"/>
    <w:rsid w:val="0026168B"/>
    <w:rsid w:val="00261A52"/>
    <w:rsid w:val="00263AF5"/>
    <w:rsid w:val="00264E44"/>
    <w:rsid w:val="00266BD1"/>
    <w:rsid w:val="00267630"/>
    <w:rsid w:val="0027093D"/>
    <w:rsid w:val="002711FE"/>
    <w:rsid w:val="00271E9F"/>
    <w:rsid w:val="00272E1E"/>
    <w:rsid w:val="00273781"/>
    <w:rsid w:val="00273AAA"/>
    <w:rsid w:val="00273E52"/>
    <w:rsid w:val="00274872"/>
    <w:rsid w:val="0027681A"/>
    <w:rsid w:val="00283068"/>
    <w:rsid w:val="0028378D"/>
    <w:rsid w:val="002838AD"/>
    <w:rsid w:val="00283E4A"/>
    <w:rsid w:val="0028430C"/>
    <w:rsid w:val="00284C4B"/>
    <w:rsid w:val="002858EE"/>
    <w:rsid w:val="002865BB"/>
    <w:rsid w:val="0028667B"/>
    <w:rsid w:val="00286F92"/>
    <w:rsid w:val="00290C05"/>
    <w:rsid w:val="00290D16"/>
    <w:rsid w:val="00290DA5"/>
    <w:rsid w:val="0029116C"/>
    <w:rsid w:val="0029152E"/>
    <w:rsid w:val="0029168C"/>
    <w:rsid w:val="00292E94"/>
    <w:rsid w:val="0029445D"/>
    <w:rsid w:val="002947A7"/>
    <w:rsid w:val="00296DA6"/>
    <w:rsid w:val="00296DAA"/>
    <w:rsid w:val="002977ED"/>
    <w:rsid w:val="002A00E7"/>
    <w:rsid w:val="002A10E3"/>
    <w:rsid w:val="002A2518"/>
    <w:rsid w:val="002A2DD0"/>
    <w:rsid w:val="002A2ED2"/>
    <w:rsid w:val="002A396A"/>
    <w:rsid w:val="002A3BBA"/>
    <w:rsid w:val="002A4B6E"/>
    <w:rsid w:val="002A5400"/>
    <w:rsid w:val="002A70CD"/>
    <w:rsid w:val="002B2632"/>
    <w:rsid w:val="002B27D0"/>
    <w:rsid w:val="002B2D20"/>
    <w:rsid w:val="002B38C9"/>
    <w:rsid w:val="002B4879"/>
    <w:rsid w:val="002B4A73"/>
    <w:rsid w:val="002B5AA3"/>
    <w:rsid w:val="002B6D35"/>
    <w:rsid w:val="002B796F"/>
    <w:rsid w:val="002B7DF0"/>
    <w:rsid w:val="002C1AA0"/>
    <w:rsid w:val="002C21A4"/>
    <w:rsid w:val="002C4364"/>
    <w:rsid w:val="002C64AC"/>
    <w:rsid w:val="002D12F7"/>
    <w:rsid w:val="002D2149"/>
    <w:rsid w:val="002D2EC5"/>
    <w:rsid w:val="002D3290"/>
    <w:rsid w:val="002D32BD"/>
    <w:rsid w:val="002D41FF"/>
    <w:rsid w:val="002D4249"/>
    <w:rsid w:val="002D46F5"/>
    <w:rsid w:val="002D58FC"/>
    <w:rsid w:val="002D5FB2"/>
    <w:rsid w:val="002D6E17"/>
    <w:rsid w:val="002D74DD"/>
    <w:rsid w:val="002E0FAB"/>
    <w:rsid w:val="002E127B"/>
    <w:rsid w:val="002E1C22"/>
    <w:rsid w:val="002E445A"/>
    <w:rsid w:val="002E5D2F"/>
    <w:rsid w:val="002E5E6E"/>
    <w:rsid w:val="002E66E0"/>
    <w:rsid w:val="002E7ABF"/>
    <w:rsid w:val="002F0010"/>
    <w:rsid w:val="002F08E7"/>
    <w:rsid w:val="002F0AC0"/>
    <w:rsid w:val="002F0BDA"/>
    <w:rsid w:val="002F1838"/>
    <w:rsid w:val="002F304F"/>
    <w:rsid w:val="002F42A0"/>
    <w:rsid w:val="002F4599"/>
    <w:rsid w:val="002F5748"/>
    <w:rsid w:val="002F6BB2"/>
    <w:rsid w:val="002F7658"/>
    <w:rsid w:val="00300E47"/>
    <w:rsid w:val="00301C60"/>
    <w:rsid w:val="00304A17"/>
    <w:rsid w:val="00304C32"/>
    <w:rsid w:val="0030668F"/>
    <w:rsid w:val="0030692C"/>
    <w:rsid w:val="00307252"/>
    <w:rsid w:val="00307A99"/>
    <w:rsid w:val="00310175"/>
    <w:rsid w:val="00310D20"/>
    <w:rsid w:val="00310FAB"/>
    <w:rsid w:val="00311B47"/>
    <w:rsid w:val="00314814"/>
    <w:rsid w:val="00315CEE"/>
    <w:rsid w:val="0031610C"/>
    <w:rsid w:val="003161F4"/>
    <w:rsid w:val="00317322"/>
    <w:rsid w:val="00320970"/>
    <w:rsid w:val="003217F5"/>
    <w:rsid w:val="00322E62"/>
    <w:rsid w:val="00324523"/>
    <w:rsid w:val="00325759"/>
    <w:rsid w:val="00326298"/>
    <w:rsid w:val="00326606"/>
    <w:rsid w:val="0033016D"/>
    <w:rsid w:val="0033172A"/>
    <w:rsid w:val="00332E03"/>
    <w:rsid w:val="00332F4E"/>
    <w:rsid w:val="0033483E"/>
    <w:rsid w:val="00335351"/>
    <w:rsid w:val="003357C3"/>
    <w:rsid w:val="00335821"/>
    <w:rsid w:val="00337F67"/>
    <w:rsid w:val="00342048"/>
    <w:rsid w:val="00342420"/>
    <w:rsid w:val="00342620"/>
    <w:rsid w:val="003438FD"/>
    <w:rsid w:val="00344572"/>
    <w:rsid w:val="00346A79"/>
    <w:rsid w:val="00346A88"/>
    <w:rsid w:val="003472F1"/>
    <w:rsid w:val="00347ABC"/>
    <w:rsid w:val="003516B2"/>
    <w:rsid w:val="00352FC1"/>
    <w:rsid w:val="00354205"/>
    <w:rsid w:val="00354815"/>
    <w:rsid w:val="00355667"/>
    <w:rsid w:val="00356E8D"/>
    <w:rsid w:val="003573E5"/>
    <w:rsid w:val="00357B1B"/>
    <w:rsid w:val="00360587"/>
    <w:rsid w:val="00361EAC"/>
    <w:rsid w:val="00365202"/>
    <w:rsid w:val="003663FF"/>
    <w:rsid w:val="003675E4"/>
    <w:rsid w:val="003675E8"/>
    <w:rsid w:val="00367C12"/>
    <w:rsid w:val="00367E07"/>
    <w:rsid w:val="003709CF"/>
    <w:rsid w:val="00371990"/>
    <w:rsid w:val="00371BEB"/>
    <w:rsid w:val="003727B5"/>
    <w:rsid w:val="003731AC"/>
    <w:rsid w:val="0037327C"/>
    <w:rsid w:val="00374646"/>
    <w:rsid w:val="00375D16"/>
    <w:rsid w:val="00376852"/>
    <w:rsid w:val="00376B0A"/>
    <w:rsid w:val="00376DF1"/>
    <w:rsid w:val="003770C7"/>
    <w:rsid w:val="00377A63"/>
    <w:rsid w:val="00381DC2"/>
    <w:rsid w:val="003820EE"/>
    <w:rsid w:val="003827DA"/>
    <w:rsid w:val="003829BC"/>
    <w:rsid w:val="00385B7B"/>
    <w:rsid w:val="00385B86"/>
    <w:rsid w:val="0038695A"/>
    <w:rsid w:val="00386DD4"/>
    <w:rsid w:val="00387D74"/>
    <w:rsid w:val="00387D9D"/>
    <w:rsid w:val="00390599"/>
    <w:rsid w:val="00391C07"/>
    <w:rsid w:val="003934C6"/>
    <w:rsid w:val="00394884"/>
    <w:rsid w:val="00394909"/>
    <w:rsid w:val="00394DDF"/>
    <w:rsid w:val="00396C28"/>
    <w:rsid w:val="003A1090"/>
    <w:rsid w:val="003A1645"/>
    <w:rsid w:val="003A1A77"/>
    <w:rsid w:val="003A24E7"/>
    <w:rsid w:val="003A250E"/>
    <w:rsid w:val="003A297D"/>
    <w:rsid w:val="003A310C"/>
    <w:rsid w:val="003A459E"/>
    <w:rsid w:val="003A4A4C"/>
    <w:rsid w:val="003A6C11"/>
    <w:rsid w:val="003A70C8"/>
    <w:rsid w:val="003B1B55"/>
    <w:rsid w:val="003B209D"/>
    <w:rsid w:val="003B25CC"/>
    <w:rsid w:val="003B2C73"/>
    <w:rsid w:val="003B2DB8"/>
    <w:rsid w:val="003B3224"/>
    <w:rsid w:val="003B3929"/>
    <w:rsid w:val="003B519E"/>
    <w:rsid w:val="003B5AAB"/>
    <w:rsid w:val="003B6C59"/>
    <w:rsid w:val="003C1275"/>
    <w:rsid w:val="003C158C"/>
    <w:rsid w:val="003C18BE"/>
    <w:rsid w:val="003C21B3"/>
    <w:rsid w:val="003C247A"/>
    <w:rsid w:val="003C26B2"/>
    <w:rsid w:val="003C2F53"/>
    <w:rsid w:val="003C43BE"/>
    <w:rsid w:val="003C483D"/>
    <w:rsid w:val="003C50BD"/>
    <w:rsid w:val="003C5363"/>
    <w:rsid w:val="003C546B"/>
    <w:rsid w:val="003C67A3"/>
    <w:rsid w:val="003C7686"/>
    <w:rsid w:val="003C7DAD"/>
    <w:rsid w:val="003D0169"/>
    <w:rsid w:val="003D0820"/>
    <w:rsid w:val="003D0A01"/>
    <w:rsid w:val="003D0CBC"/>
    <w:rsid w:val="003D10EF"/>
    <w:rsid w:val="003D128D"/>
    <w:rsid w:val="003D4238"/>
    <w:rsid w:val="003D4A69"/>
    <w:rsid w:val="003D4CAC"/>
    <w:rsid w:val="003D59F0"/>
    <w:rsid w:val="003D5D82"/>
    <w:rsid w:val="003D703B"/>
    <w:rsid w:val="003E07F0"/>
    <w:rsid w:val="003E0B0B"/>
    <w:rsid w:val="003E0F85"/>
    <w:rsid w:val="003E1C3F"/>
    <w:rsid w:val="003E265F"/>
    <w:rsid w:val="003E3492"/>
    <w:rsid w:val="003E3746"/>
    <w:rsid w:val="003E47FB"/>
    <w:rsid w:val="003E4FE9"/>
    <w:rsid w:val="003E5A6E"/>
    <w:rsid w:val="003E5FD7"/>
    <w:rsid w:val="003E66E2"/>
    <w:rsid w:val="003E7858"/>
    <w:rsid w:val="003F01F3"/>
    <w:rsid w:val="003F0A97"/>
    <w:rsid w:val="003F219E"/>
    <w:rsid w:val="003F277C"/>
    <w:rsid w:val="003F345F"/>
    <w:rsid w:val="003F385D"/>
    <w:rsid w:val="003F3AFF"/>
    <w:rsid w:val="003F3E67"/>
    <w:rsid w:val="003F3FA5"/>
    <w:rsid w:val="003F4002"/>
    <w:rsid w:val="003F401D"/>
    <w:rsid w:val="003F4E31"/>
    <w:rsid w:val="003F5EE4"/>
    <w:rsid w:val="003F7499"/>
    <w:rsid w:val="00400771"/>
    <w:rsid w:val="00402707"/>
    <w:rsid w:val="00402AEA"/>
    <w:rsid w:val="00403337"/>
    <w:rsid w:val="00403779"/>
    <w:rsid w:val="004039A6"/>
    <w:rsid w:val="004045E9"/>
    <w:rsid w:val="004055C5"/>
    <w:rsid w:val="00405693"/>
    <w:rsid w:val="00410885"/>
    <w:rsid w:val="0041138F"/>
    <w:rsid w:val="004129C2"/>
    <w:rsid w:val="00413C49"/>
    <w:rsid w:val="004142DB"/>
    <w:rsid w:val="00416016"/>
    <w:rsid w:val="00417E7D"/>
    <w:rsid w:val="00421007"/>
    <w:rsid w:val="00421871"/>
    <w:rsid w:val="004235AF"/>
    <w:rsid w:val="0042484B"/>
    <w:rsid w:val="00424C3E"/>
    <w:rsid w:val="00426639"/>
    <w:rsid w:val="00426854"/>
    <w:rsid w:val="004273EB"/>
    <w:rsid w:val="00427C51"/>
    <w:rsid w:val="004302B3"/>
    <w:rsid w:val="00430317"/>
    <w:rsid w:val="004304BC"/>
    <w:rsid w:val="00430D44"/>
    <w:rsid w:val="004311A1"/>
    <w:rsid w:val="00431936"/>
    <w:rsid w:val="00431D95"/>
    <w:rsid w:val="004321E1"/>
    <w:rsid w:val="00432AB2"/>
    <w:rsid w:val="00432CD4"/>
    <w:rsid w:val="00434103"/>
    <w:rsid w:val="004355FE"/>
    <w:rsid w:val="00435C7E"/>
    <w:rsid w:val="00436F97"/>
    <w:rsid w:val="00440ABC"/>
    <w:rsid w:val="00441BB7"/>
    <w:rsid w:val="00442151"/>
    <w:rsid w:val="0044291D"/>
    <w:rsid w:val="00444B72"/>
    <w:rsid w:val="004450F0"/>
    <w:rsid w:val="004479C8"/>
    <w:rsid w:val="00447C26"/>
    <w:rsid w:val="00447F71"/>
    <w:rsid w:val="00451619"/>
    <w:rsid w:val="00452E29"/>
    <w:rsid w:val="00453429"/>
    <w:rsid w:val="0045468A"/>
    <w:rsid w:val="004568E4"/>
    <w:rsid w:val="00456DBA"/>
    <w:rsid w:val="004600CD"/>
    <w:rsid w:val="00460A42"/>
    <w:rsid w:val="00460F5B"/>
    <w:rsid w:val="00461888"/>
    <w:rsid w:val="00462205"/>
    <w:rsid w:val="004632FF"/>
    <w:rsid w:val="00463473"/>
    <w:rsid w:val="0046362F"/>
    <w:rsid w:val="00463FBC"/>
    <w:rsid w:val="004644F8"/>
    <w:rsid w:val="00467A31"/>
    <w:rsid w:val="004702C3"/>
    <w:rsid w:val="004730B7"/>
    <w:rsid w:val="00473ED6"/>
    <w:rsid w:val="00473F59"/>
    <w:rsid w:val="00474F28"/>
    <w:rsid w:val="00475726"/>
    <w:rsid w:val="004814AC"/>
    <w:rsid w:val="004818BC"/>
    <w:rsid w:val="00481D86"/>
    <w:rsid w:val="00481F00"/>
    <w:rsid w:val="0048230F"/>
    <w:rsid w:val="00482570"/>
    <w:rsid w:val="00482F4A"/>
    <w:rsid w:val="00483623"/>
    <w:rsid w:val="004838B7"/>
    <w:rsid w:val="00483D88"/>
    <w:rsid w:val="00485B25"/>
    <w:rsid w:val="0049218E"/>
    <w:rsid w:val="00492640"/>
    <w:rsid w:val="00492EA4"/>
    <w:rsid w:val="00494285"/>
    <w:rsid w:val="00494941"/>
    <w:rsid w:val="004961B0"/>
    <w:rsid w:val="004A06BF"/>
    <w:rsid w:val="004A16CD"/>
    <w:rsid w:val="004A3660"/>
    <w:rsid w:val="004A61DC"/>
    <w:rsid w:val="004B0607"/>
    <w:rsid w:val="004B0A42"/>
    <w:rsid w:val="004B1DC5"/>
    <w:rsid w:val="004B2651"/>
    <w:rsid w:val="004B30AF"/>
    <w:rsid w:val="004B338D"/>
    <w:rsid w:val="004B49AE"/>
    <w:rsid w:val="004B5719"/>
    <w:rsid w:val="004B5744"/>
    <w:rsid w:val="004B651B"/>
    <w:rsid w:val="004B702F"/>
    <w:rsid w:val="004B7473"/>
    <w:rsid w:val="004B798E"/>
    <w:rsid w:val="004C0CC5"/>
    <w:rsid w:val="004C1DC1"/>
    <w:rsid w:val="004C42C8"/>
    <w:rsid w:val="004C56BA"/>
    <w:rsid w:val="004C6282"/>
    <w:rsid w:val="004C6C80"/>
    <w:rsid w:val="004C774E"/>
    <w:rsid w:val="004C7894"/>
    <w:rsid w:val="004D02AA"/>
    <w:rsid w:val="004D09B8"/>
    <w:rsid w:val="004D0CF4"/>
    <w:rsid w:val="004D100C"/>
    <w:rsid w:val="004D1B25"/>
    <w:rsid w:val="004D27B4"/>
    <w:rsid w:val="004D2E43"/>
    <w:rsid w:val="004D3073"/>
    <w:rsid w:val="004D3D0B"/>
    <w:rsid w:val="004D4373"/>
    <w:rsid w:val="004D4B77"/>
    <w:rsid w:val="004D5368"/>
    <w:rsid w:val="004D5B43"/>
    <w:rsid w:val="004D5CF9"/>
    <w:rsid w:val="004D633B"/>
    <w:rsid w:val="004D7382"/>
    <w:rsid w:val="004D7D4B"/>
    <w:rsid w:val="004E1E39"/>
    <w:rsid w:val="004E2B0A"/>
    <w:rsid w:val="004E2DA8"/>
    <w:rsid w:val="004E3857"/>
    <w:rsid w:val="004E38E8"/>
    <w:rsid w:val="004E393E"/>
    <w:rsid w:val="004E4265"/>
    <w:rsid w:val="004E44AA"/>
    <w:rsid w:val="004E485C"/>
    <w:rsid w:val="004E4D11"/>
    <w:rsid w:val="004E5F5C"/>
    <w:rsid w:val="004E67CC"/>
    <w:rsid w:val="004E6A17"/>
    <w:rsid w:val="004E7FDD"/>
    <w:rsid w:val="004F06A1"/>
    <w:rsid w:val="004F2245"/>
    <w:rsid w:val="004F29BB"/>
    <w:rsid w:val="004F2B4C"/>
    <w:rsid w:val="004F30D3"/>
    <w:rsid w:val="004F6157"/>
    <w:rsid w:val="004F6FBE"/>
    <w:rsid w:val="00501342"/>
    <w:rsid w:val="005025F0"/>
    <w:rsid w:val="0050315E"/>
    <w:rsid w:val="005066DA"/>
    <w:rsid w:val="0051003B"/>
    <w:rsid w:val="0051064E"/>
    <w:rsid w:val="00512263"/>
    <w:rsid w:val="00512355"/>
    <w:rsid w:val="00512A44"/>
    <w:rsid w:val="00512F06"/>
    <w:rsid w:val="00513470"/>
    <w:rsid w:val="00514232"/>
    <w:rsid w:val="00514235"/>
    <w:rsid w:val="0051591A"/>
    <w:rsid w:val="00516896"/>
    <w:rsid w:val="005170F0"/>
    <w:rsid w:val="00517AD8"/>
    <w:rsid w:val="00517BA6"/>
    <w:rsid w:val="0052017D"/>
    <w:rsid w:val="00522EC8"/>
    <w:rsid w:val="0052318B"/>
    <w:rsid w:val="00523549"/>
    <w:rsid w:val="00523ED6"/>
    <w:rsid w:val="0052422B"/>
    <w:rsid w:val="00525145"/>
    <w:rsid w:val="0052543C"/>
    <w:rsid w:val="005265E7"/>
    <w:rsid w:val="00526F20"/>
    <w:rsid w:val="00527394"/>
    <w:rsid w:val="00527824"/>
    <w:rsid w:val="00527830"/>
    <w:rsid w:val="005312B0"/>
    <w:rsid w:val="00531BAB"/>
    <w:rsid w:val="005322A6"/>
    <w:rsid w:val="00535DD3"/>
    <w:rsid w:val="00536126"/>
    <w:rsid w:val="00537F73"/>
    <w:rsid w:val="005406F0"/>
    <w:rsid w:val="00541579"/>
    <w:rsid w:val="00541F2D"/>
    <w:rsid w:val="005420FF"/>
    <w:rsid w:val="00543075"/>
    <w:rsid w:val="00546CB2"/>
    <w:rsid w:val="005474B2"/>
    <w:rsid w:val="00547714"/>
    <w:rsid w:val="005500D6"/>
    <w:rsid w:val="0055020F"/>
    <w:rsid w:val="005503D6"/>
    <w:rsid w:val="005514CA"/>
    <w:rsid w:val="00552F63"/>
    <w:rsid w:val="00554ECC"/>
    <w:rsid w:val="005554F3"/>
    <w:rsid w:val="00555608"/>
    <w:rsid w:val="005557B6"/>
    <w:rsid w:val="00561877"/>
    <w:rsid w:val="00561B44"/>
    <w:rsid w:val="00562FF9"/>
    <w:rsid w:val="0056318B"/>
    <w:rsid w:val="00563CAF"/>
    <w:rsid w:val="00565E01"/>
    <w:rsid w:val="0056645E"/>
    <w:rsid w:val="00566A81"/>
    <w:rsid w:val="005671F4"/>
    <w:rsid w:val="005675E4"/>
    <w:rsid w:val="005678CA"/>
    <w:rsid w:val="005700D6"/>
    <w:rsid w:val="005739B5"/>
    <w:rsid w:val="00573E9A"/>
    <w:rsid w:val="005746F4"/>
    <w:rsid w:val="00574B24"/>
    <w:rsid w:val="005763A9"/>
    <w:rsid w:val="00577E77"/>
    <w:rsid w:val="005801FB"/>
    <w:rsid w:val="00584093"/>
    <w:rsid w:val="0058431D"/>
    <w:rsid w:val="00585052"/>
    <w:rsid w:val="00585859"/>
    <w:rsid w:val="00585F9D"/>
    <w:rsid w:val="0058657D"/>
    <w:rsid w:val="00587FFD"/>
    <w:rsid w:val="005914D9"/>
    <w:rsid w:val="00591650"/>
    <w:rsid w:val="0059339D"/>
    <w:rsid w:val="00594692"/>
    <w:rsid w:val="00594A62"/>
    <w:rsid w:val="00594AE6"/>
    <w:rsid w:val="0059549F"/>
    <w:rsid w:val="00595C6B"/>
    <w:rsid w:val="005978B2"/>
    <w:rsid w:val="005A043D"/>
    <w:rsid w:val="005A1A74"/>
    <w:rsid w:val="005A217B"/>
    <w:rsid w:val="005A49EE"/>
    <w:rsid w:val="005A4EB5"/>
    <w:rsid w:val="005A4F11"/>
    <w:rsid w:val="005A514C"/>
    <w:rsid w:val="005A51E1"/>
    <w:rsid w:val="005A5623"/>
    <w:rsid w:val="005A5ACF"/>
    <w:rsid w:val="005A72D0"/>
    <w:rsid w:val="005B0C30"/>
    <w:rsid w:val="005B2269"/>
    <w:rsid w:val="005B2E3C"/>
    <w:rsid w:val="005B3177"/>
    <w:rsid w:val="005B3F64"/>
    <w:rsid w:val="005B452D"/>
    <w:rsid w:val="005B45E2"/>
    <w:rsid w:val="005B4999"/>
    <w:rsid w:val="005B4E8B"/>
    <w:rsid w:val="005B5162"/>
    <w:rsid w:val="005B6795"/>
    <w:rsid w:val="005B6AAA"/>
    <w:rsid w:val="005B7459"/>
    <w:rsid w:val="005C142E"/>
    <w:rsid w:val="005C1457"/>
    <w:rsid w:val="005C1967"/>
    <w:rsid w:val="005C282D"/>
    <w:rsid w:val="005C3093"/>
    <w:rsid w:val="005C3E5D"/>
    <w:rsid w:val="005C43BE"/>
    <w:rsid w:val="005C537B"/>
    <w:rsid w:val="005C5B56"/>
    <w:rsid w:val="005C7C13"/>
    <w:rsid w:val="005C7FF4"/>
    <w:rsid w:val="005D0A72"/>
    <w:rsid w:val="005D0EF5"/>
    <w:rsid w:val="005D1D63"/>
    <w:rsid w:val="005D2187"/>
    <w:rsid w:val="005D41CE"/>
    <w:rsid w:val="005D4277"/>
    <w:rsid w:val="005D5439"/>
    <w:rsid w:val="005D571D"/>
    <w:rsid w:val="005D6E1B"/>
    <w:rsid w:val="005D6E69"/>
    <w:rsid w:val="005D788B"/>
    <w:rsid w:val="005E021A"/>
    <w:rsid w:val="005E1796"/>
    <w:rsid w:val="005E1F42"/>
    <w:rsid w:val="005E1F93"/>
    <w:rsid w:val="005E2E31"/>
    <w:rsid w:val="005E3050"/>
    <w:rsid w:val="005E31BE"/>
    <w:rsid w:val="005E449D"/>
    <w:rsid w:val="005E5619"/>
    <w:rsid w:val="005E7EFD"/>
    <w:rsid w:val="005E7F9C"/>
    <w:rsid w:val="005F1C17"/>
    <w:rsid w:val="005F2232"/>
    <w:rsid w:val="005F4ACA"/>
    <w:rsid w:val="005F4AE4"/>
    <w:rsid w:val="005F57EC"/>
    <w:rsid w:val="005F7CAB"/>
    <w:rsid w:val="00600939"/>
    <w:rsid w:val="006023F6"/>
    <w:rsid w:val="00602BB4"/>
    <w:rsid w:val="00603094"/>
    <w:rsid w:val="00606790"/>
    <w:rsid w:val="00606E40"/>
    <w:rsid w:val="0061001D"/>
    <w:rsid w:val="00610FD0"/>
    <w:rsid w:val="00612FCC"/>
    <w:rsid w:val="00615CAC"/>
    <w:rsid w:val="006166A8"/>
    <w:rsid w:val="0061698E"/>
    <w:rsid w:val="00616EF3"/>
    <w:rsid w:val="006173F6"/>
    <w:rsid w:val="0061749B"/>
    <w:rsid w:val="006204E9"/>
    <w:rsid w:val="00620C85"/>
    <w:rsid w:val="00620E9E"/>
    <w:rsid w:val="00621498"/>
    <w:rsid w:val="00622C87"/>
    <w:rsid w:val="00622DB2"/>
    <w:rsid w:val="00622DBC"/>
    <w:rsid w:val="00622EC0"/>
    <w:rsid w:val="0062492A"/>
    <w:rsid w:val="00625812"/>
    <w:rsid w:val="00625E84"/>
    <w:rsid w:val="00625FA9"/>
    <w:rsid w:val="0062633C"/>
    <w:rsid w:val="006266D0"/>
    <w:rsid w:val="00626734"/>
    <w:rsid w:val="006269E9"/>
    <w:rsid w:val="0062745A"/>
    <w:rsid w:val="00627BF8"/>
    <w:rsid w:val="006310C1"/>
    <w:rsid w:val="00634297"/>
    <w:rsid w:val="00635E0A"/>
    <w:rsid w:val="00636788"/>
    <w:rsid w:val="0063708D"/>
    <w:rsid w:val="0064053D"/>
    <w:rsid w:val="006413A4"/>
    <w:rsid w:val="00644ABF"/>
    <w:rsid w:val="0064686E"/>
    <w:rsid w:val="00646E27"/>
    <w:rsid w:val="00647BD5"/>
    <w:rsid w:val="00651102"/>
    <w:rsid w:val="00652309"/>
    <w:rsid w:val="00652326"/>
    <w:rsid w:val="006524A4"/>
    <w:rsid w:val="00653244"/>
    <w:rsid w:val="00654297"/>
    <w:rsid w:val="00654D66"/>
    <w:rsid w:val="00657796"/>
    <w:rsid w:val="00662107"/>
    <w:rsid w:val="00665775"/>
    <w:rsid w:val="00665B67"/>
    <w:rsid w:val="00665D32"/>
    <w:rsid w:val="006662F5"/>
    <w:rsid w:val="006677C3"/>
    <w:rsid w:val="006717D7"/>
    <w:rsid w:val="0067203F"/>
    <w:rsid w:val="006746DD"/>
    <w:rsid w:val="0067596C"/>
    <w:rsid w:val="00675D98"/>
    <w:rsid w:val="00676803"/>
    <w:rsid w:val="006778B6"/>
    <w:rsid w:val="0068010D"/>
    <w:rsid w:val="00680D9F"/>
    <w:rsid w:val="00680F95"/>
    <w:rsid w:val="00681D1B"/>
    <w:rsid w:val="006833AA"/>
    <w:rsid w:val="00684790"/>
    <w:rsid w:val="00684DF9"/>
    <w:rsid w:val="00685C8A"/>
    <w:rsid w:val="00685E1A"/>
    <w:rsid w:val="00685F5B"/>
    <w:rsid w:val="006903D2"/>
    <w:rsid w:val="006907A9"/>
    <w:rsid w:val="00691220"/>
    <w:rsid w:val="006931B0"/>
    <w:rsid w:val="0069435A"/>
    <w:rsid w:val="00695164"/>
    <w:rsid w:val="006975AB"/>
    <w:rsid w:val="006A05A9"/>
    <w:rsid w:val="006A231A"/>
    <w:rsid w:val="006A236A"/>
    <w:rsid w:val="006A2A20"/>
    <w:rsid w:val="006A3115"/>
    <w:rsid w:val="006A31DD"/>
    <w:rsid w:val="006A3DD9"/>
    <w:rsid w:val="006A4A84"/>
    <w:rsid w:val="006A529D"/>
    <w:rsid w:val="006A590C"/>
    <w:rsid w:val="006A5BC7"/>
    <w:rsid w:val="006A60BB"/>
    <w:rsid w:val="006A689E"/>
    <w:rsid w:val="006A7F77"/>
    <w:rsid w:val="006B1180"/>
    <w:rsid w:val="006B2150"/>
    <w:rsid w:val="006B26AD"/>
    <w:rsid w:val="006B28B5"/>
    <w:rsid w:val="006B2E08"/>
    <w:rsid w:val="006B30ED"/>
    <w:rsid w:val="006B3954"/>
    <w:rsid w:val="006B5587"/>
    <w:rsid w:val="006B55CB"/>
    <w:rsid w:val="006B6037"/>
    <w:rsid w:val="006B6848"/>
    <w:rsid w:val="006B7800"/>
    <w:rsid w:val="006B78CA"/>
    <w:rsid w:val="006B7F4D"/>
    <w:rsid w:val="006C0CE8"/>
    <w:rsid w:val="006C0E36"/>
    <w:rsid w:val="006C27BB"/>
    <w:rsid w:val="006C2D7F"/>
    <w:rsid w:val="006C36D4"/>
    <w:rsid w:val="006C3CAC"/>
    <w:rsid w:val="006C772C"/>
    <w:rsid w:val="006D032D"/>
    <w:rsid w:val="006D072F"/>
    <w:rsid w:val="006D0F50"/>
    <w:rsid w:val="006D1583"/>
    <w:rsid w:val="006D3745"/>
    <w:rsid w:val="006D3962"/>
    <w:rsid w:val="006D3EAD"/>
    <w:rsid w:val="006D3F24"/>
    <w:rsid w:val="006D601D"/>
    <w:rsid w:val="006D7638"/>
    <w:rsid w:val="006E0B58"/>
    <w:rsid w:val="006E1F13"/>
    <w:rsid w:val="006E2AB7"/>
    <w:rsid w:val="006E3E1A"/>
    <w:rsid w:val="006E49E7"/>
    <w:rsid w:val="006E4F62"/>
    <w:rsid w:val="006E5303"/>
    <w:rsid w:val="006E71DA"/>
    <w:rsid w:val="006E796F"/>
    <w:rsid w:val="006F0097"/>
    <w:rsid w:val="006F0478"/>
    <w:rsid w:val="006F195D"/>
    <w:rsid w:val="006F1989"/>
    <w:rsid w:val="006F1E5D"/>
    <w:rsid w:val="006F40E8"/>
    <w:rsid w:val="006F4583"/>
    <w:rsid w:val="006F750C"/>
    <w:rsid w:val="006F7562"/>
    <w:rsid w:val="00700A2E"/>
    <w:rsid w:val="0070110D"/>
    <w:rsid w:val="0070143E"/>
    <w:rsid w:val="007022B4"/>
    <w:rsid w:val="007043CE"/>
    <w:rsid w:val="007060E3"/>
    <w:rsid w:val="00710705"/>
    <w:rsid w:val="00710ECD"/>
    <w:rsid w:val="00711095"/>
    <w:rsid w:val="0071117C"/>
    <w:rsid w:val="00713847"/>
    <w:rsid w:val="00713C04"/>
    <w:rsid w:val="00714238"/>
    <w:rsid w:val="00714555"/>
    <w:rsid w:val="00714AEA"/>
    <w:rsid w:val="00715759"/>
    <w:rsid w:val="00715A45"/>
    <w:rsid w:val="007165E3"/>
    <w:rsid w:val="00717768"/>
    <w:rsid w:val="00720FB0"/>
    <w:rsid w:val="00723748"/>
    <w:rsid w:val="0072442F"/>
    <w:rsid w:val="007249CF"/>
    <w:rsid w:val="00724CB9"/>
    <w:rsid w:val="00726001"/>
    <w:rsid w:val="0072730C"/>
    <w:rsid w:val="00727C59"/>
    <w:rsid w:val="00727E85"/>
    <w:rsid w:val="00732643"/>
    <w:rsid w:val="0073403E"/>
    <w:rsid w:val="007348E4"/>
    <w:rsid w:val="00734B5E"/>
    <w:rsid w:val="00735570"/>
    <w:rsid w:val="007365E0"/>
    <w:rsid w:val="00737DF6"/>
    <w:rsid w:val="00737F9E"/>
    <w:rsid w:val="00737FAF"/>
    <w:rsid w:val="00740E55"/>
    <w:rsid w:val="00741175"/>
    <w:rsid w:val="007416F0"/>
    <w:rsid w:val="00741720"/>
    <w:rsid w:val="00741B96"/>
    <w:rsid w:val="00741E6B"/>
    <w:rsid w:val="00743854"/>
    <w:rsid w:val="00743FF1"/>
    <w:rsid w:val="00746FAA"/>
    <w:rsid w:val="00747E29"/>
    <w:rsid w:val="00750216"/>
    <w:rsid w:val="007520D6"/>
    <w:rsid w:val="00752799"/>
    <w:rsid w:val="00752AC2"/>
    <w:rsid w:val="007560F4"/>
    <w:rsid w:val="007566AB"/>
    <w:rsid w:val="00756902"/>
    <w:rsid w:val="00757F72"/>
    <w:rsid w:val="00761808"/>
    <w:rsid w:val="0076285B"/>
    <w:rsid w:val="00762FCA"/>
    <w:rsid w:val="00764486"/>
    <w:rsid w:val="007647A3"/>
    <w:rsid w:val="0076571A"/>
    <w:rsid w:val="00765819"/>
    <w:rsid w:val="00766159"/>
    <w:rsid w:val="00767759"/>
    <w:rsid w:val="007700BB"/>
    <w:rsid w:val="00770381"/>
    <w:rsid w:val="007705AD"/>
    <w:rsid w:val="00771E97"/>
    <w:rsid w:val="0077212C"/>
    <w:rsid w:val="00773546"/>
    <w:rsid w:val="00773AF6"/>
    <w:rsid w:val="00774729"/>
    <w:rsid w:val="00774F1E"/>
    <w:rsid w:val="00777145"/>
    <w:rsid w:val="00780C1B"/>
    <w:rsid w:val="00781A23"/>
    <w:rsid w:val="00781C9D"/>
    <w:rsid w:val="00781DD7"/>
    <w:rsid w:val="0078285C"/>
    <w:rsid w:val="00782E7B"/>
    <w:rsid w:val="00783675"/>
    <w:rsid w:val="00784CE3"/>
    <w:rsid w:val="0078535C"/>
    <w:rsid w:val="00786695"/>
    <w:rsid w:val="00786C37"/>
    <w:rsid w:val="00786D89"/>
    <w:rsid w:val="00787113"/>
    <w:rsid w:val="007901FE"/>
    <w:rsid w:val="0079163E"/>
    <w:rsid w:val="007917C4"/>
    <w:rsid w:val="00791FFC"/>
    <w:rsid w:val="0079273E"/>
    <w:rsid w:val="00794173"/>
    <w:rsid w:val="00794397"/>
    <w:rsid w:val="00794963"/>
    <w:rsid w:val="0079630A"/>
    <w:rsid w:val="00796E11"/>
    <w:rsid w:val="00797004"/>
    <w:rsid w:val="007972C3"/>
    <w:rsid w:val="007A0E74"/>
    <w:rsid w:val="007A1528"/>
    <w:rsid w:val="007A1677"/>
    <w:rsid w:val="007A1987"/>
    <w:rsid w:val="007A1A00"/>
    <w:rsid w:val="007A2490"/>
    <w:rsid w:val="007A374E"/>
    <w:rsid w:val="007A652A"/>
    <w:rsid w:val="007A7530"/>
    <w:rsid w:val="007B0D1B"/>
    <w:rsid w:val="007B1256"/>
    <w:rsid w:val="007B2285"/>
    <w:rsid w:val="007B2960"/>
    <w:rsid w:val="007B2FAC"/>
    <w:rsid w:val="007B30E2"/>
    <w:rsid w:val="007C03D4"/>
    <w:rsid w:val="007C27CF"/>
    <w:rsid w:val="007C29F1"/>
    <w:rsid w:val="007C3FE5"/>
    <w:rsid w:val="007C53FA"/>
    <w:rsid w:val="007C5438"/>
    <w:rsid w:val="007C5874"/>
    <w:rsid w:val="007C64C8"/>
    <w:rsid w:val="007D0F24"/>
    <w:rsid w:val="007D2356"/>
    <w:rsid w:val="007D567A"/>
    <w:rsid w:val="007D662B"/>
    <w:rsid w:val="007D721A"/>
    <w:rsid w:val="007E0483"/>
    <w:rsid w:val="007E0528"/>
    <w:rsid w:val="007E0F2B"/>
    <w:rsid w:val="007E2499"/>
    <w:rsid w:val="007E3059"/>
    <w:rsid w:val="007E32E6"/>
    <w:rsid w:val="007E34F1"/>
    <w:rsid w:val="007E3D68"/>
    <w:rsid w:val="007E3EC5"/>
    <w:rsid w:val="007E4D38"/>
    <w:rsid w:val="007E5CC0"/>
    <w:rsid w:val="007E628F"/>
    <w:rsid w:val="007F0711"/>
    <w:rsid w:val="007F090F"/>
    <w:rsid w:val="007F0ECF"/>
    <w:rsid w:val="007F1AAA"/>
    <w:rsid w:val="007F1DC6"/>
    <w:rsid w:val="007F2159"/>
    <w:rsid w:val="007F25F2"/>
    <w:rsid w:val="007F39AE"/>
    <w:rsid w:val="007F3D9F"/>
    <w:rsid w:val="007F504C"/>
    <w:rsid w:val="007F5312"/>
    <w:rsid w:val="007F567B"/>
    <w:rsid w:val="007F5DFC"/>
    <w:rsid w:val="007F5E32"/>
    <w:rsid w:val="007F6FDB"/>
    <w:rsid w:val="007F7C57"/>
    <w:rsid w:val="00800781"/>
    <w:rsid w:val="008012A9"/>
    <w:rsid w:val="00802752"/>
    <w:rsid w:val="008041A0"/>
    <w:rsid w:val="00805988"/>
    <w:rsid w:val="00805C11"/>
    <w:rsid w:val="00805C46"/>
    <w:rsid w:val="0080624A"/>
    <w:rsid w:val="0080628D"/>
    <w:rsid w:val="008062F5"/>
    <w:rsid w:val="00807E33"/>
    <w:rsid w:val="00807EF6"/>
    <w:rsid w:val="00807FEC"/>
    <w:rsid w:val="0081005D"/>
    <w:rsid w:val="00810BF0"/>
    <w:rsid w:val="008115CE"/>
    <w:rsid w:val="00811D50"/>
    <w:rsid w:val="00812E85"/>
    <w:rsid w:val="00813EF9"/>
    <w:rsid w:val="008141BE"/>
    <w:rsid w:val="00814D44"/>
    <w:rsid w:val="008207AD"/>
    <w:rsid w:val="0082080F"/>
    <w:rsid w:val="008217E5"/>
    <w:rsid w:val="0082354F"/>
    <w:rsid w:val="00823E4D"/>
    <w:rsid w:val="008249FE"/>
    <w:rsid w:val="00827C4E"/>
    <w:rsid w:val="00830733"/>
    <w:rsid w:val="00830A56"/>
    <w:rsid w:val="00830E19"/>
    <w:rsid w:val="00833053"/>
    <w:rsid w:val="00833FD1"/>
    <w:rsid w:val="008342C4"/>
    <w:rsid w:val="00834C01"/>
    <w:rsid w:val="008350D0"/>
    <w:rsid w:val="00835258"/>
    <w:rsid w:val="00835449"/>
    <w:rsid w:val="0083584C"/>
    <w:rsid w:val="0083627F"/>
    <w:rsid w:val="00836A77"/>
    <w:rsid w:val="008422BA"/>
    <w:rsid w:val="00843431"/>
    <w:rsid w:val="008446B1"/>
    <w:rsid w:val="0084688F"/>
    <w:rsid w:val="00846B08"/>
    <w:rsid w:val="00847476"/>
    <w:rsid w:val="00850261"/>
    <w:rsid w:val="008516B4"/>
    <w:rsid w:val="00852898"/>
    <w:rsid w:val="0085300F"/>
    <w:rsid w:val="0085304C"/>
    <w:rsid w:val="0085492F"/>
    <w:rsid w:val="00854BC1"/>
    <w:rsid w:val="0085524F"/>
    <w:rsid w:val="00855799"/>
    <w:rsid w:val="008566E2"/>
    <w:rsid w:val="00856E61"/>
    <w:rsid w:val="00856FC1"/>
    <w:rsid w:val="00857ADE"/>
    <w:rsid w:val="00857E91"/>
    <w:rsid w:val="008607DF"/>
    <w:rsid w:val="00860F52"/>
    <w:rsid w:val="008613DC"/>
    <w:rsid w:val="0086255F"/>
    <w:rsid w:val="00862C33"/>
    <w:rsid w:val="00864381"/>
    <w:rsid w:val="0087005E"/>
    <w:rsid w:val="008711BD"/>
    <w:rsid w:val="00871365"/>
    <w:rsid w:val="0087171A"/>
    <w:rsid w:val="0087423A"/>
    <w:rsid w:val="00874AE4"/>
    <w:rsid w:val="00874B2F"/>
    <w:rsid w:val="0087549D"/>
    <w:rsid w:val="00876336"/>
    <w:rsid w:val="008808CE"/>
    <w:rsid w:val="00880D51"/>
    <w:rsid w:val="00880F56"/>
    <w:rsid w:val="008811BC"/>
    <w:rsid w:val="008824D3"/>
    <w:rsid w:val="00882DC9"/>
    <w:rsid w:val="00884F1A"/>
    <w:rsid w:val="00885906"/>
    <w:rsid w:val="00885F81"/>
    <w:rsid w:val="00886DC5"/>
    <w:rsid w:val="00890154"/>
    <w:rsid w:val="0089029A"/>
    <w:rsid w:val="008909CB"/>
    <w:rsid w:val="0089144F"/>
    <w:rsid w:val="00891620"/>
    <w:rsid w:val="00891A9F"/>
    <w:rsid w:val="00892863"/>
    <w:rsid w:val="008928BB"/>
    <w:rsid w:val="00892EF1"/>
    <w:rsid w:val="0089303A"/>
    <w:rsid w:val="00894354"/>
    <w:rsid w:val="00895177"/>
    <w:rsid w:val="00895860"/>
    <w:rsid w:val="00895D94"/>
    <w:rsid w:val="00895EFE"/>
    <w:rsid w:val="0089639E"/>
    <w:rsid w:val="00896775"/>
    <w:rsid w:val="00897DA3"/>
    <w:rsid w:val="00897DE1"/>
    <w:rsid w:val="008A1DD7"/>
    <w:rsid w:val="008A2DB3"/>
    <w:rsid w:val="008A3A3D"/>
    <w:rsid w:val="008A4170"/>
    <w:rsid w:val="008A5227"/>
    <w:rsid w:val="008A5A4E"/>
    <w:rsid w:val="008A6382"/>
    <w:rsid w:val="008A6E03"/>
    <w:rsid w:val="008A7ADB"/>
    <w:rsid w:val="008B061E"/>
    <w:rsid w:val="008B086A"/>
    <w:rsid w:val="008B1145"/>
    <w:rsid w:val="008B1AF3"/>
    <w:rsid w:val="008B2307"/>
    <w:rsid w:val="008B242E"/>
    <w:rsid w:val="008B2CD6"/>
    <w:rsid w:val="008B2D76"/>
    <w:rsid w:val="008B63B4"/>
    <w:rsid w:val="008B7118"/>
    <w:rsid w:val="008B72C8"/>
    <w:rsid w:val="008B75C4"/>
    <w:rsid w:val="008C0520"/>
    <w:rsid w:val="008C1684"/>
    <w:rsid w:val="008C4B9C"/>
    <w:rsid w:val="008C627A"/>
    <w:rsid w:val="008C725F"/>
    <w:rsid w:val="008C7D76"/>
    <w:rsid w:val="008D179B"/>
    <w:rsid w:val="008D2EA1"/>
    <w:rsid w:val="008D2EC1"/>
    <w:rsid w:val="008D3001"/>
    <w:rsid w:val="008D40B0"/>
    <w:rsid w:val="008D4540"/>
    <w:rsid w:val="008D53BF"/>
    <w:rsid w:val="008D6D66"/>
    <w:rsid w:val="008D6E4E"/>
    <w:rsid w:val="008D7F47"/>
    <w:rsid w:val="008E00E6"/>
    <w:rsid w:val="008E05EA"/>
    <w:rsid w:val="008E05F5"/>
    <w:rsid w:val="008E0A0C"/>
    <w:rsid w:val="008E3E85"/>
    <w:rsid w:val="008E43ED"/>
    <w:rsid w:val="008E6039"/>
    <w:rsid w:val="008E67B7"/>
    <w:rsid w:val="008E779F"/>
    <w:rsid w:val="008F0658"/>
    <w:rsid w:val="008F102C"/>
    <w:rsid w:val="008F1796"/>
    <w:rsid w:val="008F3622"/>
    <w:rsid w:val="008F44F6"/>
    <w:rsid w:val="008F4CB1"/>
    <w:rsid w:val="008F5D41"/>
    <w:rsid w:val="008F6F4B"/>
    <w:rsid w:val="008F6F90"/>
    <w:rsid w:val="008F7E84"/>
    <w:rsid w:val="00901BF6"/>
    <w:rsid w:val="00903F72"/>
    <w:rsid w:val="00904362"/>
    <w:rsid w:val="00905E09"/>
    <w:rsid w:val="009063FF"/>
    <w:rsid w:val="00906EB9"/>
    <w:rsid w:val="00907415"/>
    <w:rsid w:val="009105A2"/>
    <w:rsid w:val="00910C04"/>
    <w:rsid w:val="0091225B"/>
    <w:rsid w:val="009122D2"/>
    <w:rsid w:val="00913D6D"/>
    <w:rsid w:val="009148AC"/>
    <w:rsid w:val="009149FC"/>
    <w:rsid w:val="009167DB"/>
    <w:rsid w:val="00917030"/>
    <w:rsid w:val="009203DF"/>
    <w:rsid w:val="00920769"/>
    <w:rsid w:val="00921F7D"/>
    <w:rsid w:val="00923A90"/>
    <w:rsid w:val="00923AFC"/>
    <w:rsid w:val="00923B0B"/>
    <w:rsid w:val="00923D70"/>
    <w:rsid w:val="00924697"/>
    <w:rsid w:val="00924F20"/>
    <w:rsid w:val="00925C5F"/>
    <w:rsid w:val="00926166"/>
    <w:rsid w:val="00926A84"/>
    <w:rsid w:val="0092731E"/>
    <w:rsid w:val="00927C82"/>
    <w:rsid w:val="00930767"/>
    <w:rsid w:val="009315C8"/>
    <w:rsid w:val="00931AEF"/>
    <w:rsid w:val="009340AE"/>
    <w:rsid w:val="00934323"/>
    <w:rsid w:val="00935843"/>
    <w:rsid w:val="00936170"/>
    <w:rsid w:val="00936446"/>
    <w:rsid w:val="00936B63"/>
    <w:rsid w:val="00937117"/>
    <w:rsid w:val="0094034A"/>
    <w:rsid w:val="00940A9B"/>
    <w:rsid w:val="00940F6D"/>
    <w:rsid w:val="00941813"/>
    <w:rsid w:val="00941D1C"/>
    <w:rsid w:val="0094372D"/>
    <w:rsid w:val="00943879"/>
    <w:rsid w:val="00943AD8"/>
    <w:rsid w:val="009444AC"/>
    <w:rsid w:val="00945184"/>
    <w:rsid w:val="00946585"/>
    <w:rsid w:val="009467F1"/>
    <w:rsid w:val="00946D70"/>
    <w:rsid w:val="009473D0"/>
    <w:rsid w:val="009478CA"/>
    <w:rsid w:val="00950944"/>
    <w:rsid w:val="00950F54"/>
    <w:rsid w:val="009515B1"/>
    <w:rsid w:val="00951F99"/>
    <w:rsid w:val="009522D0"/>
    <w:rsid w:val="0095529F"/>
    <w:rsid w:val="00955EB3"/>
    <w:rsid w:val="0095643D"/>
    <w:rsid w:val="00960076"/>
    <w:rsid w:val="009614CF"/>
    <w:rsid w:val="00962C14"/>
    <w:rsid w:val="00962FEA"/>
    <w:rsid w:val="009633AA"/>
    <w:rsid w:val="009654CC"/>
    <w:rsid w:val="00965A07"/>
    <w:rsid w:val="009668C6"/>
    <w:rsid w:val="00966B96"/>
    <w:rsid w:val="00967628"/>
    <w:rsid w:val="009676DA"/>
    <w:rsid w:val="00970A3D"/>
    <w:rsid w:val="00972B9E"/>
    <w:rsid w:val="00973394"/>
    <w:rsid w:val="00973500"/>
    <w:rsid w:val="00973FD5"/>
    <w:rsid w:val="00974335"/>
    <w:rsid w:val="00974AEF"/>
    <w:rsid w:val="00975689"/>
    <w:rsid w:val="00975B67"/>
    <w:rsid w:val="00976C59"/>
    <w:rsid w:val="00976D8F"/>
    <w:rsid w:val="009771B8"/>
    <w:rsid w:val="0098134A"/>
    <w:rsid w:val="0098157A"/>
    <w:rsid w:val="00983429"/>
    <w:rsid w:val="009834C0"/>
    <w:rsid w:val="00984FF6"/>
    <w:rsid w:val="00985088"/>
    <w:rsid w:val="009851D3"/>
    <w:rsid w:val="0098538E"/>
    <w:rsid w:val="0098584E"/>
    <w:rsid w:val="009862C5"/>
    <w:rsid w:val="00987630"/>
    <w:rsid w:val="0098798D"/>
    <w:rsid w:val="0099134C"/>
    <w:rsid w:val="009919E9"/>
    <w:rsid w:val="009940BB"/>
    <w:rsid w:val="00995FEA"/>
    <w:rsid w:val="0099621F"/>
    <w:rsid w:val="00996A2E"/>
    <w:rsid w:val="00996F3A"/>
    <w:rsid w:val="00997D0B"/>
    <w:rsid w:val="009A1992"/>
    <w:rsid w:val="009A2BDD"/>
    <w:rsid w:val="009A3A57"/>
    <w:rsid w:val="009A3F3E"/>
    <w:rsid w:val="009A4F46"/>
    <w:rsid w:val="009A5435"/>
    <w:rsid w:val="009A5936"/>
    <w:rsid w:val="009A66A7"/>
    <w:rsid w:val="009B098E"/>
    <w:rsid w:val="009B22E3"/>
    <w:rsid w:val="009B4228"/>
    <w:rsid w:val="009B4345"/>
    <w:rsid w:val="009B5077"/>
    <w:rsid w:val="009B76B5"/>
    <w:rsid w:val="009C0C6F"/>
    <w:rsid w:val="009C127A"/>
    <w:rsid w:val="009C1D33"/>
    <w:rsid w:val="009C2954"/>
    <w:rsid w:val="009C2EC1"/>
    <w:rsid w:val="009C48F0"/>
    <w:rsid w:val="009C4C83"/>
    <w:rsid w:val="009C4EC6"/>
    <w:rsid w:val="009C61EE"/>
    <w:rsid w:val="009C627F"/>
    <w:rsid w:val="009C7DCA"/>
    <w:rsid w:val="009D12F8"/>
    <w:rsid w:val="009D14EE"/>
    <w:rsid w:val="009D1B3A"/>
    <w:rsid w:val="009D28AB"/>
    <w:rsid w:val="009D379D"/>
    <w:rsid w:val="009D4A0D"/>
    <w:rsid w:val="009D4C4E"/>
    <w:rsid w:val="009D5ABF"/>
    <w:rsid w:val="009D742C"/>
    <w:rsid w:val="009E185F"/>
    <w:rsid w:val="009E32E8"/>
    <w:rsid w:val="009E391F"/>
    <w:rsid w:val="009E3E55"/>
    <w:rsid w:val="009E4451"/>
    <w:rsid w:val="009E4533"/>
    <w:rsid w:val="009E4EAC"/>
    <w:rsid w:val="009E68BD"/>
    <w:rsid w:val="009E6F6F"/>
    <w:rsid w:val="009E7060"/>
    <w:rsid w:val="009E784C"/>
    <w:rsid w:val="009E7F07"/>
    <w:rsid w:val="009F1C09"/>
    <w:rsid w:val="009F2D7B"/>
    <w:rsid w:val="009F30FC"/>
    <w:rsid w:val="009F32A9"/>
    <w:rsid w:val="009F5D76"/>
    <w:rsid w:val="009F6ABD"/>
    <w:rsid w:val="009F74A1"/>
    <w:rsid w:val="00A01BA0"/>
    <w:rsid w:val="00A01F44"/>
    <w:rsid w:val="00A02AB3"/>
    <w:rsid w:val="00A02D3E"/>
    <w:rsid w:val="00A03647"/>
    <w:rsid w:val="00A040FE"/>
    <w:rsid w:val="00A0436B"/>
    <w:rsid w:val="00A05B04"/>
    <w:rsid w:val="00A066CC"/>
    <w:rsid w:val="00A116EB"/>
    <w:rsid w:val="00A120DB"/>
    <w:rsid w:val="00A15802"/>
    <w:rsid w:val="00A16AF4"/>
    <w:rsid w:val="00A16BD6"/>
    <w:rsid w:val="00A2206C"/>
    <w:rsid w:val="00A22B9E"/>
    <w:rsid w:val="00A256AC"/>
    <w:rsid w:val="00A258AA"/>
    <w:rsid w:val="00A25C11"/>
    <w:rsid w:val="00A30881"/>
    <w:rsid w:val="00A31785"/>
    <w:rsid w:val="00A3276F"/>
    <w:rsid w:val="00A32877"/>
    <w:rsid w:val="00A32B7D"/>
    <w:rsid w:val="00A33CC9"/>
    <w:rsid w:val="00A34DA3"/>
    <w:rsid w:val="00A35349"/>
    <w:rsid w:val="00A36360"/>
    <w:rsid w:val="00A36D6F"/>
    <w:rsid w:val="00A3730E"/>
    <w:rsid w:val="00A37FBB"/>
    <w:rsid w:val="00A40B20"/>
    <w:rsid w:val="00A40F9B"/>
    <w:rsid w:val="00A41C9D"/>
    <w:rsid w:val="00A4212C"/>
    <w:rsid w:val="00A424F0"/>
    <w:rsid w:val="00A42662"/>
    <w:rsid w:val="00A43149"/>
    <w:rsid w:val="00A4406D"/>
    <w:rsid w:val="00A44B2D"/>
    <w:rsid w:val="00A44F5A"/>
    <w:rsid w:val="00A452B3"/>
    <w:rsid w:val="00A47253"/>
    <w:rsid w:val="00A4731A"/>
    <w:rsid w:val="00A47C21"/>
    <w:rsid w:val="00A52427"/>
    <w:rsid w:val="00A54680"/>
    <w:rsid w:val="00A5745A"/>
    <w:rsid w:val="00A60FFF"/>
    <w:rsid w:val="00A61C7A"/>
    <w:rsid w:val="00A62339"/>
    <w:rsid w:val="00A6329A"/>
    <w:rsid w:val="00A632AA"/>
    <w:rsid w:val="00A63B58"/>
    <w:rsid w:val="00A64644"/>
    <w:rsid w:val="00A6490F"/>
    <w:rsid w:val="00A64FF4"/>
    <w:rsid w:val="00A65F88"/>
    <w:rsid w:val="00A660C5"/>
    <w:rsid w:val="00A668EA"/>
    <w:rsid w:val="00A675BA"/>
    <w:rsid w:val="00A7016B"/>
    <w:rsid w:val="00A701C7"/>
    <w:rsid w:val="00A701FD"/>
    <w:rsid w:val="00A708A5"/>
    <w:rsid w:val="00A709E8"/>
    <w:rsid w:val="00A70FD3"/>
    <w:rsid w:val="00A71143"/>
    <w:rsid w:val="00A71F6A"/>
    <w:rsid w:val="00A72354"/>
    <w:rsid w:val="00A72439"/>
    <w:rsid w:val="00A75B9D"/>
    <w:rsid w:val="00A77524"/>
    <w:rsid w:val="00A8007D"/>
    <w:rsid w:val="00A8024C"/>
    <w:rsid w:val="00A8040D"/>
    <w:rsid w:val="00A811CE"/>
    <w:rsid w:val="00A812D6"/>
    <w:rsid w:val="00A81637"/>
    <w:rsid w:val="00A82899"/>
    <w:rsid w:val="00A83363"/>
    <w:rsid w:val="00A837EA"/>
    <w:rsid w:val="00A83A85"/>
    <w:rsid w:val="00A83A98"/>
    <w:rsid w:val="00A84AD7"/>
    <w:rsid w:val="00A85479"/>
    <w:rsid w:val="00A860C3"/>
    <w:rsid w:val="00A869F6"/>
    <w:rsid w:val="00A87CBC"/>
    <w:rsid w:val="00A87DA7"/>
    <w:rsid w:val="00A900DD"/>
    <w:rsid w:val="00A91745"/>
    <w:rsid w:val="00A92921"/>
    <w:rsid w:val="00A930F9"/>
    <w:rsid w:val="00A97710"/>
    <w:rsid w:val="00A977B7"/>
    <w:rsid w:val="00A97BC5"/>
    <w:rsid w:val="00AA11BF"/>
    <w:rsid w:val="00AA17AF"/>
    <w:rsid w:val="00AA3B24"/>
    <w:rsid w:val="00AA3F43"/>
    <w:rsid w:val="00AA43AE"/>
    <w:rsid w:val="00AA4C3C"/>
    <w:rsid w:val="00AA5A33"/>
    <w:rsid w:val="00AA7222"/>
    <w:rsid w:val="00AB0720"/>
    <w:rsid w:val="00AB111A"/>
    <w:rsid w:val="00AB1D4D"/>
    <w:rsid w:val="00AB223D"/>
    <w:rsid w:val="00AB2D01"/>
    <w:rsid w:val="00AB4177"/>
    <w:rsid w:val="00AB432A"/>
    <w:rsid w:val="00AB4AEE"/>
    <w:rsid w:val="00AB50D4"/>
    <w:rsid w:val="00AB5FBD"/>
    <w:rsid w:val="00AB6FC3"/>
    <w:rsid w:val="00AB7330"/>
    <w:rsid w:val="00AB73E4"/>
    <w:rsid w:val="00AB74C0"/>
    <w:rsid w:val="00AB7E8B"/>
    <w:rsid w:val="00AB7ECD"/>
    <w:rsid w:val="00AB7FFE"/>
    <w:rsid w:val="00AC0013"/>
    <w:rsid w:val="00AC0129"/>
    <w:rsid w:val="00AC1A08"/>
    <w:rsid w:val="00AC1DBE"/>
    <w:rsid w:val="00AC373B"/>
    <w:rsid w:val="00AC4691"/>
    <w:rsid w:val="00AC56E7"/>
    <w:rsid w:val="00AC755F"/>
    <w:rsid w:val="00AC7A71"/>
    <w:rsid w:val="00AC7E82"/>
    <w:rsid w:val="00AD0147"/>
    <w:rsid w:val="00AD07E8"/>
    <w:rsid w:val="00AD1736"/>
    <w:rsid w:val="00AD2A05"/>
    <w:rsid w:val="00AD3C1B"/>
    <w:rsid w:val="00AD63A9"/>
    <w:rsid w:val="00AD6B5C"/>
    <w:rsid w:val="00AD743D"/>
    <w:rsid w:val="00AD781E"/>
    <w:rsid w:val="00AD79D3"/>
    <w:rsid w:val="00AE02F9"/>
    <w:rsid w:val="00AE0D80"/>
    <w:rsid w:val="00AE1564"/>
    <w:rsid w:val="00AE1AC7"/>
    <w:rsid w:val="00AE1C01"/>
    <w:rsid w:val="00AE3469"/>
    <w:rsid w:val="00AE35B8"/>
    <w:rsid w:val="00AE436F"/>
    <w:rsid w:val="00AE4844"/>
    <w:rsid w:val="00AE49C6"/>
    <w:rsid w:val="00AE6DC1"/>
    <w:rsid w:val="00AF00A1"/>
    <w:rsid w:val="00AF0662"/>
    <w:rsid w:val="00AF0745"/>
    <w:rsid w:val="00AF221D"/>
    <w:rsid w:val="00AF3101"/>
    <w:rsid w:val="00AF6280"/>
    <w:rsid w:val="00AF6ACD"/>
    <w:rsid w:val="00AF6B44"/>
    <w:rsid w:val="00AF729C"/>
    <w:rsid w:val="00AF7F15"/>
    <w:rsid w:val="00B01437"/>
    <w:rsid w:val="00B01F05"/>
    <w:rsid w:val="00B026AC"/>
    <w:rsid w:val="00B03B0E"/>
    <w:rsid w:val="00B057FB"/>
    <w:rsid w:val="00B110FA"/>
    <w:rsid w:val="00B12589"/>
    <w:rsid w:val="00B14DA7"/>
    <w:rsid w:val="00B15B0A"/>
    <w:rsid w:val="00B16A83"/>
    <w:rsid w:val="00B17217"/>
    <w:rsid w:val="00B173BF"/>
    <w:rsid w:val="00B17ECF"/>
    <w:rsid w:val="00B20DD1"/>
    <w:rsid w:val="00B21AC0"/>
    <w:rsid w:val="00B21C56"/>
    <w:rsid w:val="00B221DF"/>
    <w:rsid w:val="00B230F1"/>
    <w:rsid w:val="00B237FB"/>
    <w:rsid w:val="00B23D0B"/>
    <w:rsid w:val="00B24DAA"/>
    <w:rsid w:val="00B2517E"/>
    <w:rsid w:val="00B258DA"/>
    <w:rsid w:val="00B27CD9"/>
    <w:rsid w:val="00B30331"/>
    <w:rsid w:val="00B314C8"/>
    <w:rsid w:val="00B31A2A"/>
    <w:rsid w:val="00B342EE"/>
    <w:rsid w:val="00B34F14"/>
    <w:rsid w:val="00B358DB"/>
    <w:rsid w:val="00B35EA0"/>
    <w:rsid w:val="00B43137"/>
    <w:rsid w:val="00B44313"/>
    <w:rsid w:val="00B44875"/>
    <w:rsid w:val="00B45573"/>
    <w:rsid w:val="00B46423"/>
    <w:rsid w:val="00B46A0C"/>
    <w:rsid w:val="00B470E8"/>
    <w:rsid w:val="00B477D6"/>
    <w:rsid w:val="00B5033A"/>
    <w:rsid w:val="00B51811"/>
    <w:rsid w:val="00B5197B"/>
    <w:rsid w:val="00B526CF"/>
    <w:rsid w:val="00B52F56"/>
    <w:rsid w:val="00B536D7"/>
    <w:rsid w:val="00B5382A"/>
    <w:rsid w:val="00B53A28"/>
    <w:rsid w:val="00B53C0E"/>
    <w:rsid w:val="00B55C6E"/>
    <w:rsid w:val="00B61E66"/>
    <w:rsid w:val="00B62C26"/>
    <w:rsid w:val="00B63BD6"/>
    <w:rsid w:val="00B640A4"/>
    <w:rsid w:val="00B64BE8"/>
    <w:rsid w:val="00B65BF5"/>
    <w:rsid w:val="00B66362"/>
    <w:rsid w:val="00B67237"/>
    <w:rsid w:val="00B67FE2"/>
    <w:rsid w:val="00B70AB5"/>
    <w:rsid w:val="00B71B4F"/>
    <w:rsid w:val="00B728D1"/>
    <w:rsid w:val="00B72D70"/>
    <w:rsid w:val="00B73CC6"/>
    <w:rsid w:val="00B744BC"/>
    <w:rsid w:val="00B75020"/>
    <w:rsid w:val="00B752F8"/>
    <w:rsid w:val="00B76F33"/>
    <w:rsid w:val="00B7715C"/>
    <w:rsid w:val="00B7754D"/>
    <w:rsid w:val="00B776F2"/>
    <w:rsid w:val="00B81CE1"/>
    <w:rsid w:val="00B826B6"/>
    <w:rsid w:val="00B856AE"/>
    <w:rsid w:val="00B86232"/>
    <w:rsid w:val="00B87B9D"/>
    <w:rsid w:val="00B90E99"/>
    <w:rsid w:val="00B916DB"/>
    <w:rsid w:val="00B91826"/>
    <w:rsid w:val="00B929BB"/>
    <w:rsid w:val="00B93075"/>
    <w:rsid w:val="00B936D4"/>
    <w:rsid w:val="00B94023"/>
    <w:rsid w:val="00B94D95"/>
    <w:rsid w:val="00B964C8"/>
    <w:rsid w:val="00BA2760"/>
    <w:rsid w:val="00BA295F"/>
    <w:rsid w:val="00BA3032"/>
    <w:rsid w:val="00BA39CB"/>
    <w:rsid w:val="00BA4A52"/>
    <w:rsid w:val="00BA51DE"/>
    <w:rsid w:val="00BA747B"/>
    <w:rsid w:val="00BA771A"/>
    <w:rsid w:val="00BA7DD0"/>
    <w:rsid w:val="00BA7ED9"/>
    <w:rsid w:val="00BB26B7"/>
    <w:rsid w:val="00BB3B14"/>
    <w:rsid w:val="00BB4421"/>
    <w:rsid w:val="00BB550D"/>
    <w:rsid w:val="00BB74F3"/>
    <w:rsid w:val="00BB79BD"/>
    <w:rsid w:val="00BB7DFE"/>
    <w:rsid w:val="00BC05AF"/>
    <w:rsid w:val="00BC0F2B"/>
    <w:rsid w:val="00BC14F0"/>
    <w:rsid w:val="00BC1EF9"/>
    <w:rsid w:val="00BC22BE"/>
    <w:rsid w:val="00BC3EA4"/>
    <w:rsid w:val="00BC4D9B"/>
    <w:rsid w:val="00BC6BBB"/>
    <w:rsid w:val="00BD02EE"/>
    <w:rsid w:val="00BD2B6C"/>
    <w:rsid w:val="00BD3D6C"/>
    <w:rsid w:val="00BD4C77"/>
    <w:rsid w:val="00BD5A79"/>
    <w:rsid w:val="00BD623D"/>
    <w:rsid w:val="00BD684D"/>
    <w:rsid w:val="00BD6B6F"/>
    <w:rsid w:val="00BD7B76"/>
    <w:rsid w:val="00BE0447"/>
    <w:rsid w:val="00BE1740"/>
    <w:rsid w:val="00BE1C72"/>
    <w:rsid w:val="00BE1F28"/>
    <w:rsid w:val="00BE4E64"/>
    <w:rsid w:val="00BE6092"/>
    <w:rsid w:val="00BE6304"/>
    <w:rsid w:val="00BE67CA"/>
    <w:rsid w:val="00BF02F3"/>
    <w:rsid w:val="00BF1CF2"/>
    <w:rsid w:val="00BF1D46"/>
    <w:rsid w:val="00BF4117"/>
    <w:rsid w:val="00BF41BE"/>
    <w:rsid w:val="00BF4550"/>
    <w:rsid w:val="00BF6304"/>
    <w:rsid w:val="00BF796D"/>
    <w:rsid w:val="00BF7CA7"/>
    <w:rsid w:val="00BF7DE0"/>
    <w:rsid w:val="00C00F20"/>
    <w:rsid w:val="00C01311"/>
    <w:rsid w:val="00C05102"/>
    <w:rsid w:val="00C053C9"/>
    <w:rsid w:val="00C0683A"/>
    <w:rsid w:val="00C06874"/>
    <w:rsid w:val="00C06D2A"/>
    <w:rsid w:val="00C06E2A"/>
    <w:rsid w:val="00C0761A"/>
    <w:rsid w:val="00C077B6"/>
    <w:rsid w:val="00C07F96"/>
    <w:rsid w:val="00C113B2"/>
    <w:rsid w:val="00C11437"/>
    <w:rsid w:val="00C1177B"/>
    <w:rsid w:val="00C11B30"/>
    <w:rsid w:val="00C12F70"/>
    <w:rsid w:val="00C139DE"/>
    <w:rsid w:val="00C139EC"/>
    <w:rsid w:val="00C15636"/>
    <w:rsid w:val="00C15C9F"/>
    <w:rsid w:val="00C164E3"/>
    <w:rsid w:val="00C16B4D"/>
    <w:rsid w:val="00C17448"/>
    <w:rsid w:val="00C179CB"/>
    <w:rsid w:val="00C200C8"/>
    <w:rsid w:val="00C2097D"/>
    <w:rsid w:val="00C21129"/>
    <w:rsid w:val="00C21508"/>
    <w:rsid w:val="00C217EC"/>
    <w:rsid w:val="00C219CF"/>
    <w:rsid w:val="00C220B7"/>
    <w:rsid w:val="00C22C32"/>
    <w:rsid w:val="00C237BA"/>
    <w:rsid w:val="00C23F9A"/>
    <w:rsid w:val="00C25924"/>
    <w:rsid w:val="00C25F9F"/>
    <w:rsid w:val="00C25FAB"/>
    <w:rsid w:val="00C2631B"/>
    <w:rsid w:val="00C26C48"/>
    <w:rsid w:val="00C275AC"/>
    <w:rsid w:val="00C31CF6"/>
    <w:rsid w:val="00C32B44"/>
    <w:rsid w:val="00C32D58"/>
    <w:rsid w:val="00C340FB"/>
    <w:rsid w:val="00C34707"/>
    <w:rsid w:val="00C34CC8"/>
    <w:rsid w:val="00C3516A"/>
    <w:rsid w:val="00C3523D"/>
    <w:rsid w:val="00C3642A"/>
    <w:rsid w:val="00C3687F"/>
    <w:rsid w:val="00C36FEA"/>
    <w:rsid w:val="00C377B7"/>
    <w:rsid w:val="00C401BA"/>
    <w:rsid w:val="00C4066B"/>
    <w:rsid w:val="00C41264"/>
    <w:rsid w:val="00C41892"/>
    <w:rsid w:val="00C41CE1"/>
    <w:rsid w:val="00C426A1"/>
    <w:rsid w:val="00C42C83"/>
    <w:rsid w:val="00C42DF8"/>
    <w:rsid w:val="00C45165"/>
    <w:rsid w:val="00C46509"/>
    <w:rsid w:val="00C46677"/>
    <w:rsid w:val="00C50721"/>
    <w:rsid w:val="00C508A8"/>
    <w:rsid w:val="00C5092B"/>
    <w:rsid w:val="00C50942"/>
    <w:rsid w:val="00C51C14"/>
    <w:rsid w:val="00C51F68"/>
    <w:rsid w:val="00C5279B"/>
    <w:rsid w:val="00C52A64"/>
    <w:rsid w:val="00C52F69"/>
    <w:rsid w:val="00C53B0C"/>
    <w:rsid w:val="00C53C3F"/>
    <w:rsid w:val="00C53DC8"/>
    <w:rsid w:val="00C54915"/>
    <w:rsid w:val="00C54FDE"/>
    <w:rsid w:val="00C56063"/>
    <w:rsid w:val="00C562F2"/>
    <w:rsid w:val="00C56AE9"/>
    <w:rsid w:val="00C56F66"/>
    <w:rsid w:val="00C57187"/>
    <w:rsid w:val="00C5787D"/>
    <w:rsid w:val="00C61592"/>
    <w:rsid w:val="00C6187C"/>
    <w:rsid w:val="00C632E6"/>
    <w:rsid w:val="00C633AB"/>
    <w:rsid w:val="00C65043"/>
    <w:rsid w:val="00C65738"/>
    <w:rsid w:val="00C6596A"/>
    <w:rsid w:val="00C65C31"/>
    <w:rsid w:val="00C66531"/>
    <w:rsid w:val="00C66F03"/>
    <w:rsid w:val="00C70A0F"/>
    <w:rsid w:val="00C70A76"/>
    <w:rsid w:val="00C71318"/>
    <w:rsid w:val="00C71CE7"/>
    <w:rsid w:val="00C72C8B"/>
    <w:rsid w:val="00C72E79"/>
    <w:rsid w:val="00C73A6D"/>
    <w:rsid w:val="00C74457"/>
    <w:rsid w:val="00C75F39"/>
    <w:rsid w:val="00C7729C"/>
    <w:rsid w:val="00C77769"/>
    <w:rsid w:val="00C80F6F"/>
    <w:rsid w:val="00C8115E"/>
    <w:rsid w:val="00C81BBC"/>
    <w:rsid w:val="00C83033"/>
    <w:rsid w:val="00C83385"/>
    <w:rsid w:val="00C842F1"/>
    <w:rsid w:val="00C85069"/>
    <w:rsid w:val="00C85286"/>
    <w:rsid w:val="00C862CB"/>
    <w:rsid w:val="00C869AB"/>
    <w:rsid w:val="00C86C2D"/>
    <w:rsid w:val="00C87068"/>
    <w:rsid w:val="00C87A6A"/>
    <w:rsid w:val="00C926FF"/>
    <w:rsid w:val="00C9365D"/>
    <w:rsid w:val="00C93AE2"/>
    <w:rsid w:val="00C9602F"/>
    <w:rsid w:val="00C96DED"/>
    <w:rsid w:val="00CA0134"/>
    <w:rsid w:val="00CA0390"/>
    <w:rsid w:val="00CA04D8"/>
    <w:rsid w:val="00CA233A"/>
    <w:rsid w:val="00CA26E8"/>
    <w:rsid w:val="00CA280F"/>
    <w:rsid w:val="00CA340A"/>
    <w:rsid w:val="00CA390E"/>
    <w:rsid w:val="00CA3FB3"/>
    <w:rsid w:val="00CA452C"/>
    <w:rsid w:val="00CA54CC"/>
    <w:rsid w:val="00CA5508"/>
    <w:rsid w:val="00CA5895"/>
    <w:rsid w:val="00CA5ABB"/>
    <w:rsid w:val="00CA66BE"/>
    <w:rsid w:val="00CA7609"/>
    <w:rsid w:val="00CB1A2F"/>
    <w:rsid w:val="00CB1AB8"/>
    <w:rsid w:val="00CB2087"/>
    <w:rsid w:val="00CB3421"/>
    <w:rsid w:val="00CB45C7"/>
    <w:rsid w:val="00CB4799"/>
    <w:rsid w:val="00CB4B07"/>
    <w:rsid w:val="00CB4E1E"/>
    <w:rsid w:val="00CB5517"/>
    <w:rsid w:val="00CB7C7A"/>
    <w:rsid w:val="00CC125B"/>
    <w:rsid w:val="00CC1BF1"/>
    <w:rsid w:val="00CC3698"/>
    <w:rsid w:val="00CC4136"/>
    <w:rsid w:val="00CC417F"/>
    <w:rsid w:val="00CC419A"/>
    <w:rsid w:val="00CC5AB1"/>
    <w:rsid w:val="00CC5F9E"/>
    <w:rsid w:val="00CC6B07"/>
    <w:rsid w:val="00CC736E"/>
    <w:rsid w:val="00CC7893"/>
    <w:rsid w:val="00CC7CD3"/>
    <w:rsid w:val="00CD07B0"/>
    <w:rsid w:val="00CD0965"/>
    <w:rsid w:val="00CD0AD0"/>
    <w:rsid w:val="00CD2E16"/>
    <w:rsid w:val="00CD33C4"/>
    <w:rsid w:val="00CD362B"/>
    <w:rsid w:val="00CD45B8"/>
    <w:rsid w:val="00CD4E32"/>
    <w:rsid w:val="00CD641D"/>
    <w:rsid w:val="00CD777E"/>
    <w:rsid w:val="00CE0D2A"/>
    <w:rsid w:val="00CE1678"/>
    <w:rsid w:val="00CE1C46"/>
    <w:rsid w:val="00CE1E85"/>
    <w:rsid w:val="00CE2007"/>
    <w:rsid w:val="00CE3611"/>
    <w:rsid w:val="00CE39AB"/>
    <w:rsid w:val="00CE492A"/>
    <w:rsid w:val="00CE4D5A"/>
    <w:rsid w:val="00CE5F54"/>
    <w:rsid w:val="00CE6540"/>
    <w:rsid w:val="00CE7B4D"/>
    <w:rsid w:val="00CE7D99"/>
    <w:rsid w:val="00CE7E1C"/>
    <w:rsid w:val="00CF2690"/>
    <w:rsid w:val="00CF2A12"/>
    <w:rsid w:val="00CF4679"/>
    <w:rsid w:val="00CF475C"/>
    <w:rsid w:val="00CF511B"/>
    <w:rsid w:val="00CF52CC"/>
    <w:rsid w:val="00CF752D"/>
    <w:rsid w:val="00D00E71"/>
    <w:rsid w:val="00D00FC6"/>
    <w:rsid w:val="00D0113C"/>
    <w:rsid w:val="00D031C8"/>
    <w:rsid w:val="00D033F9"/>
    <w:rsid w:val="00D04ECE"/>
    <w:rsid w:val="00D053A7"/>
    <w:rsid w:val="00D0591E"/>
    <w:rsid w:val="00D05FB6"/>
    <w:rsid w:val="00D066DC"/>
    <w:rsid w:val="00D0769F"/>
    <w:rsid w:val="00D07E91"/>
    <w:rsid w:val="00D1005B"/>
    <w:rsid w:val="00D10300"/>
    <w:rsid w:val="00D115C7"/>
    <w:rsid w:val="00D13AE1"/>
    <w:rsid w:val="00D14705"/>
    <w:rsid w:val="00D16294"/>
    <w:rsid w:val="00D17124"/>
    <w:rsid w:val="00D2178D"/>
    <w:rsid w:val="00D21831"/>
    <w:rsid w:val="00D21FEC"/>
    <w:rsid w:val="00D22765"/>
    <w:rsid w:val="00D2431E"/>
    <w:rsid w:val="00D25FF0"/>
    <w:rsid w:val="00D26951"/>
    <w:rsid w:val="00D27373"/>
    <w:rsid w:val="00D30035"/>
    <w:rsid w:val="00D3017D"/>
    <w:rsid w:val="00D306DF"/>
    <w:rsid w:val="00D31120"/>
    <w:rsid w:val="00D31B18"/>
    <w:rsid w:val="00D31E47"/>
    <w:rsid w:val="00D31E80"/>
    <w:rsid w:val="00D3219C"/>
    <w:rsid w:val="00D32365"/>
    <w:rsid w:val="00D326DF"/>
    <w:rsid w:val="00D3393E"/>
    <w:rsid w:val="00D33E40"/>
    <w:rsid w:val="00D35071"/>
    <w:rsid w:val="00D36056"/>
    <w:rsid w:val="00D374C1"/>
    <w:rsid w:val="00D374EB"/>
    <w:rsid w:val="00D408E6"/>
    <w:rsid w:val="00D41B39"/>
    <w:rsid w:val="00D42D47"/>
    <w:rsid w:val="00D431B7"/>
    <w:rsid w:val="00D43845"/>
    <w:rsid w:val="00D43AA6"/>
    <w:rsid w:val="00D43C4E"/>
    <w:rsid w:val="00D4523D"/>
    <w:rsid w:val="00D4628B"/>
    <w:rsid w:val="00D46462"/>
    <w:rsid w:val="00D46D0F"/>
    <w:rsid w:val="00D47C1D"/>
    <w:rsid w:val="00D50DEC"/>
    <w:rsid w:val="00D52DDC"/>
    <w:rsid w:val="00D53617"/>
    <w:rsid w:val="00D541A5"/>
    <w:rsid w:val="00D54D39"/>
    <w:rsid w:val="00D550EE"/>
    <w:rsid w:val="00D579AF"/>
    <w:rsid w:val="00D57C04"/>
    <w:rsid w:val="00D61313"/>
    <w:rsid w:val="00D6146F"/>
    <w:rsid w:val="00D61789"/>
    <w:rsid w:val="00D62525"/>
    <w:rsid w:val="00D63A43"/>
    <w:rsid w:val="00D63AB8"/>
    <w:rsid w:val="00D63ED7"/>
    <w:rsid w:val="00D7044B"/>
    <w:rsid w:val="00D70704"/>
    <w:rsid w:val="00D7083A"/>
    <w:rsid w:val="00D71B35"/>
    <w:rsid w:val="00D71B36"/>
    <w:rsid w:val="00D72053"/>
    <w:rsid w:val="00D727D1"/>
    <w:rsid w:val="00D72BB7"/>
    <w:rsid w:val="00D73533"/>
    <w:rsid w:val="00D73C02"/>
    <w:rsid w:val="00D77509"/>
    <w:rsid w:val="00D77DC3"/>
    <w:rsid w:val="00D801D9"/>
    <w:rsid w:val="00D80798"/>
    <w:rsid w:val="00D81507"/>
    <w:rsid w:val="00D826DA"/>
    <w:rsid w:val="00D82750"/>
    <w:rsid w:val="00D82FD7"/>
    <w:rsid w:val="00D85463"/>
    <w:rsid w:val="00D85C74"/>
    <w:rsid w:val="00D85D2C"/>
    <w:rsid w:val="00D867A4"/>
    <w:rsid w:val="00D86E97"/>
    <w:rsid w:val="00D90573"/>
    <w:rsid w:val="00D91A64"/>
    <w:rsid w:val="00D9289E"/>
    <w:rsid w:val="00D92A3B"/>
    <w:rsid w:val="00D92AFB"/>
    <w:rsid w:val="00D92C84"/>
    <w:rsid w:val="00D93279"/>
    <w:rsid w:val="00D93378"/>
    <w:rsid w:val="00D93710"/>
    <w:rsid w:val="00D93C09"/>
    <w:rsid w:val="00D953C9"/>
    <w:rsid w:val="00D969A4"/>
    <w:rsid w:val="00D96BC1"/>
    <w:rsid w:val="00D97256"/>
    <w:rsid w:val="00D97683"/>
    <w:rsid w:val="00DA042B"/>
    <w:rsid w:val="00DA0F66"/>
    <w:rsid w:val="00DA1D46"/>
    <w:rsid w:val="00DA20E6"/>
    <w:rsid w:val="00DA2520"/>
    <w:rsid w:val="00DA37E1"/>
    <w:rsid w:val="00DA3823"/>
    <w:rsid w:val="00DA440F"/>
    <w:rsid w:val="00DA6189"/>
    <w:rsid w:val="00DA65F3"/>
    <w:rsid w:val="00DA6DE7"/>
    <w:rsid w:val="00DA7527"/>
    <w:rsid w:val="00DA7996"/>
    <w:rsid w:val="00DA7C23"/>
    <w:rsid w:val="00DB1637"/>
    <w:rsid w:val="00DB2197"/>
    <w:rsid w:val="00DB252C"/>
    <w:rsid w:val="00DB316C"/>
    <w:rsid w:val="00DB4691"/>
    <w:rsid w:val="00DB4E03"/>
    <w:rsid w:val="00DB562C"/>
    <w:rsid w:val="00DB59CA"/>
    <w:rsid w:val="00DB5CED"/>
    <w:rsid w:val="00DB5D85"/>
    <w:rsid w:val="00DB6322"/>
    <w:rsid w:val="00DB6DE8"/>
    <w:rsid w:val="00DC044E"/>
    <w:rsid w:val="00DC0D21"/>
    <w:rsid w:val="00DC0F43"/>
    <w:rsid w:val="00DC10B4"/>
    <w:rsid w:val="00DC1161"/>
    <w:rsid w:val="00DC2A79"/>
    <w:rsid w:val="00DC32C1"/>
    <w:rsid w:val="00DC45EA"/>
    <w:rsid w:val="00DC6544"/>
    <w:rsid w:val="00DC6E13"/>
    <w:rsid w:val="00DD06E2"/>
    <w:rsid w:val="00DD11BC"/>
    <w:rsid w:val="00DD1814"/>
    <w:rsid w:val="00DD3F41"/>
    <w:rsid w:val="00DD40A7"/>
    <w:rsid w:val="00DD47E1"/>
    <w:rsid w:val="00DD5D17"/>
    <w:rsid w:val="00DD5E53"/>
    <w:rsid w:val="00DE2AD3"/>
    <w:rsid w:val="00DE2C7F"/>
    <w:rsid w:val="00DE308B"/>
    <w:rsid w:val="00DE362A"/>
    <w:rsid w:val="00DE376E"/>
    <w:rsid w:val="00DE44F4"/>
    <w:rsid w:val="00DE55A0"/>
    <w:rsid w:val="00DE5901"/>
    <w:rsid w:val="00DE7AF9"/>
    <w:rsid w:val="00DE7D3E"/>
    <w:rsid w:val="00DF0AC2"/>
    <w:rsid w:val="00DF0D6A"/>
    <w:rsid w:val="00DF1812"/>
    <w:rsid w:val="00DF1FCF"/>
    <w:rsid w:val="00DF22A5"/>
    <w:rsid w:val="00DF26D2"/>
    <w:rsid w:val="00DF34C7"/>
    <w:rsid w:val="00DF39E3"/>
    <w:rsid w:val="00DF3C0C"/>
    <w:rsid w:val="00DF3D4B"/>
    <w:rsid w:val="00DF4229"/>
    <w:rsid w:val="00DF500F"/>
    <w:rsid w:val="00DF5AEE"/>
    <w:rsid w:val="00DF662A"/>
    <w:rsid w:val="00DF6F77"/>
    <w:rsid w:val="00DF7945"/>
    <w:rsid w:val="00E0202C"/>
    <w:rsid w:val="00E0257D"/>
    <w:rsid w:val="00E03638"/>
    <w:rsid w:val="00E03B0B"/>
    <w:rsid w:val="00E03B33"/>
    <w:rsid w:val="00E03FE1"/>
    <w:rsid w:val="00E04E2B"/>
    <w:rsid w:val="00E06C72"/>
    <w:rsid w:val="00E072FE"/>
    <w:rsid w:val="00E07ADF"/>
    <w:rsid w:val="00E10175"/>
    <w:rsid w:val="00E10B16"/>
    <w:rsid w:val="00E10C80"/>
    <w:rsid w:val="00E12250"/>
    <w:rsid w:val="00E1319E"/>
    <w:rsid w:val="00E153F4"/>
    <w:rsid w:val="00E15ED0"/>
    <w:rsid w:val="00E16E95"/>
    <w:rsid w:val="00E1757A"/>
    <w:rsid w:val="00E22A28"/>
    <w:rsid w:val="00E22BDE"/>
    <w:rsid w:val="00E24836"/>
    <w:rsid w:val="00E25942"/>
    <w:rsid w:val="00E25990"/>
    <w:rsid w:val="00E25D5D"/>
    <w:rsid w:val="00E26D32"/>
    <w:rsid w:val="00E27D3C"/>
    <w:rsid w:val="00E30A5A"/>
    <w:rsid w:val="00E30B7C"/>
    <w:rsid w:val="00E325FC"/>
    <w:rsid w:val="00E32CE2"/>
    <w:rsid w:val="00E33ACD"/>
    <w:rsid w:val="00E3550E"/>
    <w:rsid w:val="00E35679"/>
    <w:rsid w:val="00E35B60"/>
    <w:rsid w:val="00E35BD2"/>
    <w:rsid w:val="00E37FA5"/>
    <w:rsid w:val="00E37FFB"/>
    <w:rsid w:val="00E40960"/>
    <w:rsid w:val="00E4110C"/>
    <w:rsid w:val="00E42727"/>
    <w:rsid w:val="00E4343F"/>
    <w:rsid w:val="00E4422C"/>
    <w:rsid w:val="00E44819"/>
    <w:rsid w:val="00E45249"/>
    <w:rsid w:val="00E456F6"/>
    <w:rsid w:val="00E4679C"/>
    <w:rsid w:val="00E47121"/>
    <w:rsid w:val="00E4793D"/>
    <w:rsid w:val="00E47F76"/>
    <w:rsid w:val="00E50090"/>
    <w:rsid w:val="00E50265"/>
    <w:rsid w:val="00E50AE7"/>
    <w:rsid w:val="00E50F9A"/>
    <w:rsid w:val="00E5111C"/>
    <w:rsid w:val="00E52446"/>
    <w:rsid w:val="00E52B95"/>
    <w:rsid w:val="00E530D1"/>
    <w:rsid w:val="00E54CC8"/>
    <w:rsid w:val="00E563A5"/>
    <w:rsid w:val="00E5708C"/>
    <w:rsid w:val="00E622EF"/>
    <w:rsid w:val="00E62AAA"/>
    <w:rsid w:val="00E63FBE"/>
    <w:rsid w:val="00E641F4"/>
    <w:rsid w:val="00E66ACB"/>
    <w:rsid w:val="00E67179"/>
    <w:rsid w:val="00E67350"/>
    <w:rsid w:val="00E71213"/>
    <w:rsid w:val="00E716C6"/>
    <w:rsid w:val="00E7388B"/>
    <w:rsid w:val="00E74BDC"/>
    <w:rsid w:val="00E778F5"/>
    <w:rsid w:val="00E84102"/>
    <w:rsid w:val="00E878F2"/>
    <w:rsid w:val="00E900D9"/>
    <w:rsid w:val="00E90FE0"/>
    <w:rsid w:val="00E9267C"/>
    <w:rsid w:val="00E92B3A"/>
    <w:rsid w:val="00E93CD9"/>
    <w:rsid w:val="00E9439D"/>
    <w:rsid w:val="00E9440A"/>
    <w:rsid w:val="00E9613C"/>
    <w:rsid w:val="00E97722"/>
    <w:rsid w:val="00E97B87"/>
    <w:rsid w:val="00EA213E"/>
    <w:rsid w:val="00EA2518"/>
    <w:rsid w:val="00EA2543"/>
    <w:rsid w:val="00EA2AFE"/>
    <w:rsid w:val="00EA30AC"/>
    <w:rsid w:val="00EA4D3D"/>
    <w:rsid w:val="00EA6D39"/>
    <w:rsid w:val="00EA7470"/>
    <w:rsid w:val="00EA74C5"/>
    <w:rsid w:val="00EB01F9"/>
    <w:rsid w:val="00EB0D40"/>
    <w:rsid w:val="00EB20CB"/>
    <w:rsid w:val="00EB2E06"/>
    <w:rsid w:val="00EB36E6"/>
    <w:rsid w:val="00EB61E8"/>
    <w:rsid w:val="00EB64F0"/>
    <w:rsid w:val="00EB70AF"/>
    <w:rsid w:val="00EB73F2"/>
    <w:rsid w:val="00EC059B"/>
    <w:rsid w:val="00EC0B06"/>
    <w:rsid w:val="00EC0D78"/>
    <w:rsid w:val="00EC1CE7"/>
    <w:rsid w:val="00EC2C45"/>
    <w:rsid w:val="00EC3F6B"/>
    <w:rsid w:val="00EC51F8"/>
    <w:rsid w:val="00EC5840"/>
    <w:rsid w:val="00EC6240"/>
    <w:rsid w:val="00EC692C"/>
    <w:rsid w:val="00EC6AD2"/>
    <w:rsid w:val="00EC6BA8"/>
    <w:rsid w:val="00EC7AFE"/>
    <w:rsid w:val="00EC7D1C"/>
    <w:rsid w:val="00ED0C00"/>
    <w:rsid w:val="00ED1808"/>
    <w:rsid w:val="00ED2181"/>
    <w:rsid w:val="00ED34DB"/>
    <w:rsid w:val="00ED392A"/>
    <w:rsid w:val="00ED43FB"/>
    <w:rsid w:val="00ED5BC7"/>
    <w:rsid w:val="00ED70A0"/>
    <w:rsid w:val="00EE011E"/>
    <w:rsid w:val="00EE1017"/>
    <w:rsid w:val="00EE1DAA"/>
    <w:rsid w:val="00EE3C05"/>
    <w:rsid w:val="00EE5E9A"/>
    <w:rsid w:val="00EE6051"/>
    <w:rsid w:val="00EE730D"/>
    <w:rsid w:val="00EE79EC"/>
    <w:rsid w:val="00EF1C2D"/>
    <w:rsid w:val="00EF1F81"/>
    <w:rsid w:val="00EF298C"/>
    <w:rsid w:val="00EF32AF"/>
    <w:rsid w:val="00EF4913"/>
    <w:rsid w:val="00EF6A96"/>
    <w:rsid w:val="00EF6C69"/>
    <w:rsid w:val="00EF7173"/>
    <w:rsid w:val="00EF7FE6"/>
    <w:rsid w:val="00F00C6C"/>
    <w:rsid w:val="00F00C72"/>
    <w:rsid w:val="00F01F99"/>
    <w:rsid w:val="00F02612"/>
    <w:rsid w:val="00F02B1A"/>
    <w:rsid w:val="00F02BE3"/>
    <w:rsid w:val="00F037BC"/>
    <w:rsid w:val="00F04BC3"/>
    <w:rsid w:val="00F051D3"/>
    <w:rsid w:val="00F057DB"/>
    <w:rsid w:val="00F061B2"/>
    <w:rsid w:val="00F06E92"/>
    <w:rsid w:val="00F07548"/>
    <w:rsid w:val="00F076AE"/>
    <w:rsid w:val="00F10DD8"/>
    <w:rsid w:val="00F1103B"/>
    <w:rsid w:val="00F11CF0"/>
    <w:rsid w:val="00F1276E"/>
    <w:rsid w:val="00F14143"/>
    <w:rsid w:val="00F15C9C"/>
    <w:rsid w:val="00F161C0"/>
    <w:rsid w:val="00F168BE"/>
    <w:rsid w:val="00F22461"/>
    <w:rsid w:val="00F24228"/>
    <w:rsid w:val="00F2491E"/>
    <w:rsid w:val="00F26D52"/>
    <w:rsid w:val="00F27362"/>
    <w:rsid w:val="00F27766"/>
    <w:rsid w:val="00F31908"/>
    <w:rsid w:val="00F32B53"/>
    <w:rsid w:val="00F32FA1"/>
    <w:rsid w:val="00F33596"/>
    <w:rsid w:val="00F34D06"/>
    <w:rsid w:val="00F35790"/>
    <w:rsid w:val="00F35D41"/>
    <w:rsid w:val="00F371F3"/>
    <w:rsid w:val="00F37C50"/>
    <w:rsid w:val="00F40BBA"/>
    <w:rsid w:val="00F41928"/>
    <w:rsid w:val="00F41D41"/>
    <w:rsid w:val="00F41EF1"/>
    <w:rsid w:val="00F44DB3"/>
    <w:rsid w:val="00F457B2"/>
    <w:rsid w:val="00F47940"/>
    <w:rsid w:val="00F509D0"/>
    <w:rsid w:val="00F50B22"/>
    <w:rsid w:val="00F51130"/>
    <w:rsid w:val="00F51D7A"/>
    <w:rsid w:val="00F534FD"/>
    <w:rsid w:val="00F54A39"/>
    <w:rsid w:val="00F55E1F"/>
    <w:rsid w:val="00F5684D"/>
    <w:rsid w:val="00F56B46"/>
    <w:rsid w:val="00F5793D"/>
    <w:rsid w:val="00F61486"/>
    <w:rsid w:val="00F616B3"/>
    <w:rsid w:val="00F631BB"/>
    <w:rsid w:val="00F64004"/>
    <w:rsid w:val="00F64DE9"/>
    <w:rsid w:val="00F65655"/>
    <w:rsid w:val="00F67422"/>
    <w:rsid w:val="00F707F1"/>
    <w:rsid w:val="00F722AD"/>
    <w:rsid w:val="00F72C97"/>
    <w:rsid w:val="00F737DC"/>
    <w:rsid w:val="00F740B4"/>
    <w:rsid w:val="00F742A4"/>
    <w:rsid w:val="00F750F4"/>
    <w:rsid w:val="00F75B01"/>
    <w:rsid w:val="00F760E5"/>
    <w:rsid w:val="00F76ACC"/>
    <w:rsid w:val="00F77977"/>
    <w:rsid w:val="00F811CB"/>
    <w:rsid w:val="00F81B7D"/>
    <w:rsid w:val="00F81C57"/>
    <w:rsid w:val="00F82357"/>
    <w:rsid w:val="00F82683"/>
    <w:rsid w:val="00F82AAE"/>
    <w:rsid w:val="00F8397D"/>
    <w:rsid w:val="00F85338"/>
    <w:rsid w:val="00F858B7"/>
    <w:rsid w:val="00F86D34"/>
    <w:rsid w:val="00F9157F"/>
    <w:rsid w:val="00F921C7"/>
    <w:rsid w:val="00F92A58"/>
    <w:rsid w:val="00F9429F"/>
    <w:rsid w:val="00F9439C"/>
    <w:rsid w:val="00F95026"/>
    <w:rsid w:val="00F956C2"/>
    <w:rsid w:val="00F96F83"/>
    <w:rsid w:val="00FA158B"/>
    <w:rsid w:val="00FA204C"/>
    <w:rsid w:val="00FA3079"/>
    <w:rsid w:val="00FA33FE"/>
    <w:rsid w:val="00FA39D6"/>
    <w:rsid w:val="00FA3AF5"/>
    <w:rsid w:val="00FA4143"/>
    <w:rsid w:val="00FA54A3"/>
    <w:rsid w:val="00FA7CBF"/>
    <w:rsid w:val="00FB0379"/>
    <w:rsid w:val="00FB1B9A"/>
    <w:rsid w:val="00FB2828"/>
    <w:rsid w:val="00FB2EFD"/>
    <w:rsid w:val="00FB3B68"/>
    <w:rsid w:val="00FB46AC"/>
    <w:rsid w:val="00FB6B13"/>
    <w:rsid w:val="00FB6CA1"/>
    <w:rsid w:val="00FB713C"/>
    <w:rsid w:val="00FB7D4C"/>
    <w:rsid w:val="00FC02A0"/>
    <w:rsid w:val="00FC1234"/>
    <w:rsid w:val="00FC2F18"/>
    <w:rsid w:val="00FC32A6"/>
    <w:rsid w:val="00FC3EC3"/>
    <w:rsid w:val="00FC44FE"/>
    <w:rsid w:val="00FC4D7E"/>
    <w:rsid w:val="00FC54BE"/>
    <w:rsid w:val="00FC5D56"/>
    <w:rsid w:val="00FC6EE0"/>
    <w:rsid w:val="00FC6EF5"/>
    <w:rsid w:val="00FC6F0D"/>
    <w:rsid w:val="00FC7442"/>
    <w:rsid w:val="00FD0062"/>
    <w:rsid w:val="00FD036C"/>
    <w:rsid w:val="00FD039B"/>
    <w:rsid w:val="00FD1847"/>
    <w:rsid w:val="00FD2FD9"/>
    <w:rsid w:val="00FD4642"/>
    <w:rsid w:val="00FD50AA"/>
    <w:rsid w:val="00FD5192"/>
    <w:rsid w:val="00FD58F5"/>
    <w:rsid w:val="00FD77D8"/>
    <w:rsid w:val="00FD790A"/>
    <w:rsid w:val="00FD79FE"/>
    <w:rsid w:val="00FE0A0E"/>
    <w:rsid w:val="00FE1086"/>
    <w:rsid w:val="00FE3071"/>
    <w:rsid w:val="00FE4056"/>
    <w:rsid w:val="00FE47BC"/>
    <w:rsid w:val="00FE4EF5"/>
    <w:rsid w:val="00FE5557"/>
    <w:rsid w:val="00FE6664"/>
    <w:rsid w:val="00FE6A2E"/>
    <w:rsid w:val="00FF0BB9"/>
    <w:rsid w:val="00FF1505"/>
    <w:rsid w:val="00FF1DD8"/>
    <w:rsid w:val="00FF2795"/>
    <w:rsid w:val="00FF3129"/>
    <w:rsid w:val="00FF37A1"/>
    <w:rsid w:val="00FF3BCC"/>
    <w:rsid w:val="00FF47E2"/>
    <w:rsid w:val="00FF4B61"/>
    <w:rsid w:val="00FF5638"/>
    <w:rsid w:val="00FF5ED9"/>
    <w:rsid w:val="00FF7B8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461BC1FA-0715-4DB6-ADD1-2A16779F1B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맑은 고딕" w:eastAsia="맑은 고딕" w:hAnsi="맑은 고딕" w:cs="Times New Roman"/>
        <w:lang w:val="en-US" w:eastAsia="ko-K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76D8F"/>
    <w:rPr>
      <w:rFonts w:ascii="Times New Roman" w:hAnsi="Times New Roman"/>
      <w:lang w:val="en-GB" w:eastAsia="en-US"/>
    </w:rPr>
  </w:style>
  <w:style w:type="paragraph" w:styleId="1">
    <w:name w:val="heading 1"/>
    <w:basedOn w:val="a"/>
    <w:next w:val="a0"/>
    <w:link w:val="1Char"/>
    <w:qFormat/>
    <w:rsid w:val="001171FA"/>
    <w:pPr>
      <w:keepNext/>
      <w:numPr>
        <w:numId w:val="1"/>
      </w:numPr>
      <w:spacing w:before="240" w:after="120"/>
      <w:ind w:right="284"/>
      <w:outlineLvl w:val="0"/>
    </w:pPr>
    <w:rPr>
      <w:rFonts w:ascii="Arial" w:hAnsi="Arial"/>
      <w:b/>
      <w:sz w:val="24"/>
    </w:rPr>
  </w:style>
  <w:style w:type="paragraph" w:styleId="2">
    <w:name w:val="heading 2"/>
    <w:basedOn w:val="a"/>
    <w:next w:val="a0"/>
    <w:link w:val="2Char"/>
    <w:qFormat/>
    <w:rsid w:val="001171FA"/>
    <w:pPr>
      <w:keepNext/>
      <w:numPr>
        <w:ilvl w:val="1"/>
        <w:numId w:val="1"/>
      </w:numPr>
      <w:spacing w:before="120" w:after="120"/>
      <w:ind w:right="284"/>
      <w:outlineLvl w:val="1"/>
    </w:pPr>
    <w:rPr>
      <w:rFonts w:ascii="Arial" w:hAnsi="Arial"/>
      <w:b/>
      <w:sz w:val="24"/>
    </w:rPr>
  </w:style>
  <w:style w:type="paragraph" w:styleId="3">
    <w:name w:val="heading 3"/>
    <w:basedOn w:val="a"/>
    <w:next w:val="a0"/>
    <w:link w:val="3Char"/>
    <w:autoRedefine/>
    <w:qFormat/>
    <w:rsid w:val="00D115C7"/>
    <w:pPr>
      <w:keepNext/>
      <w:numPr>
        <w:ilvl w:val="2"/>
        <w:numId w:val="1"/>
      </w:numPr>
      <w:spacing w:before="120" w:after="120"/>
      <w:outlineLvl w:val="2"/>
    </w:pPr>
    <w:rPr>
      <w:rFonts w:ascii="Arial" w:hAnsi="Arial"/>
      <w:b/>
      <w:lang w:val="en-US" w:eastAsia="ko-KR"/>
    </w:rPr>
  </w:style>
  <w:style w:type="paragraph" w:styleId="4">
    <w:name w:val="heading 4"/>
    <w:basedOn w:val="a"/>
    <w:next w:val="a0"/>
    <w:link w:val="4Char"/>
    <w:qFormat/>
    <w:rsid w:val="001171FA"/>
    <w:pPr>
      <w:keepNext/>
      <w:numPr>
        <w:ilvl w:val="3"/>
        <w:numId w:val="1"/>
      </w:numPr>
      <w:spacing w:before="240" w:after="60"/>
      <w:outlineLvl w:val="3"/>
    </w:pPr>
    <w:rPr>
      <w:b/>
      <w:bCs/>
      <w:sz w:val="28"/>
      <w:szCs w:val="28"/>
    </w:rPr>
  </w:style>
  <w:style w:type="paragraph" w:styleId="5">
    <w:name w:val="heading 5"/>
    <w:basedOn w:val="a"/>
    <w:next w:val="a"/>
    <w:link w:val="5Char"/>
    <w:qFormat/>
    <w:rsid w:val="001171FA"/>
    <w:pPr>
      <w:keepNext/>
      <w:numPr>
        <w:ilvl w:val="4"/>
        <w:numId w:val="1"/>
      </w:numPr>
      <w:jc w:val="center"/>
      <w:outlineLvl w:val="4"/>
    </w:pPr>
    <w:rPr>
      <w:rFonts w:ascii="Arial" w:hAnsi="Arial"/>
      <w:b/>
      <w:sz w:val="24"/>
    </w:rPr>
  </w:style>
  <w:style w:type="paragraph" w:styleId="6">
    <w:name w:val="heading 6"/>
    <w:basedOn w:val="a"/>
    <w:next w:val="a"/>
    <w:link w:val="6Char"/>
    <w:qFormat/>
    <w:rsid w:val="001171FA"/>
    <w:pPr>
      <w:keepNext/>
      <w:numPr>
        <w:ilvl w:val="5"/>
        <w:numId w:val="1"/>
      </w:numPr>
      <w:outlineLvl w:val="5"/>
    </w:pPr>
    <w:rPr>
      <w:rFonts w:ascii="Arial" w:hAnsi="Arial"/>
      <w:b/>
      <w:color w:val="C0C0C0"/>
      <w:sz w:val="24"/>
    </w:rPr>
  </w:style>
  <w:style w:type="paragraph" w:styleId="7">
    <w:name w:val="heading 7"/>
    <w:basedOn w:val="a"/>
    <w:next w:val="a"/>
    <w:link w:val="7Char"/>
    <w:qFormat/>
    <w:rsid w:val="001171FA"/>
    <w:pPr>
      <w:numPr>
        <w:ilvl w:val="6"/>
        <w:numId w:val="1"/>
      </w:numPr>
      <w:spacing w:before="240" w:after="60"/>
      <w:outlineLvl w:val="6"/>
    </w:pPr>
    <w:rPr>
      <w:sz w:val="24"/>
      <w:szCs w:val="24"/>
    </w:rPr>
  </w:style>
  <w:style w:type="paragraph" w:styleId="8">
    <w:name w:val="heading 8"/>
    <w:basedOn w:val="a"/>
    <w:next w:val="a"/>
    <w:link w:val="8Char"/>
    <w:qFormat/>
    <w:rsid w:val="001171FA"/>
    <w:pPr>
      <w:numPr>
        <w:ilvl w:val="7"/>
        <w:numId w:val="1"/>
      </w:numPr>
      <w:spacing w:before="240" w:after="60"/>
      <w:outlineLvl w:val="7"/>
    </w:pPr>
    <w:rPr>
      <w:i/>
      <w:iCs/>
      <w:sz w:val="24"/>
      <w:szCs w:val="24"/>
    </w:rPr>
  </w:style>
  <w:style w:type="paragraph" w:styleId="9">
    <w:name w:val="heading 9"/>
    <w:basedOn w:val="a"/>
    <w:next w:val="a"/>
    <w:link w:val="9Char"/>
    <w:qFormat/>
    <w:rsid w:val="001171FA"/>
    <w:pPr>
      <w:numPr>
        <w:ilvl w:val="8"/>
        <w:numId w:val="1"/>
      </w:numPr>
      <w:spacing w:before="240" w:after="6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제목 1 Char"/>
    <w:link w:val="1"/>
    <w:rsid w:val="001171FA"/>
    <w:rPr>
      <w:rFonts w:ascii="Arial" w:hAnsi="Arial"/>
      <w:b/>
      <w:sz w:val="24"/>
      <w:lang w:val="en-GB" w:eastAsia="en-US"/>
    </w:rPr>
  </w:style>
  <w:style w:type="character" w:customStyle="1" w:styleId="2Char">
    <w:name w:val="제목 2 Char"/>
    <w:link w:val="2"/>
    <w:rsid w:val="001171FA"/>
    <w:rPr>
      <w:rFonts w:ascii="Arial" w:hAnsi="Arial"/>
      <w:b/>
      <w:sz w:val="24"/>
      <w:lang w:val="en-GB" w:eastAsia="en-US"/>
    </w:rPr>
  </w:style>
  <w:style w:type="character" w:customStyle="1" w:styleId="3Char">
    <w:name w:val="제목 3 Char"/>
    <w:link w:val="3"/>
    <w:rsid w:val="00D115C7"/>
    <w:rPr>
      <w:rFonts w:ascii="Arial" w:hAnsi="Arial"/>
      <w:b/>
    </w:rPr>
  </w:style>
  <w:style w:type="character" w:customStyle="1" w:styleId="4Char">
    <w:name w:val="제목 4 Char"/>
    <w:link w:val="4"/>
    <w:rsid w:val="001171FA"/>
    <w:rPr>
      <w:rFonts w:ascii="Times New Roman" w:hAnsi="Times New Roman"/>
      <w:b/>
      <w:bCs/>
      <w:sz w:val="28"/>
      <w:szCs w:val="28"/>
      <w:lang w:val="en-GB" w:eastAsia="en-US"/>
    </w:rPr>
  </w:style>
  <w:style w:type="character" w:customStyle="1" w:styleId="5Char">
    <w:name w:val="제목 5 Char"/>
    <w:link w:val="5"/>
    <w:rsid w:val="001171FA"/>
    <w:rPr>
      <w:rFonts w:ascii="Arial" w:hAnsi="Arial"/>
      <w:b/>
      <w:sz w:val="24"/>
      <w:lang w:val="en-GB" w:eastAsia="en-US"/>
    </w:rPr>
  </w:style>
  <w:style w:type="character" w:customStyle="1" w:styleId="6Char">
    <w:name w:val="제목 6 Char"/>
    <w:link w:val="6"/>
    <w:rsid w:val="001171FA"/>
    <w:rPr>
      <w:rFonts w:ascii="Arial" w:hAnsi="Arial"/>
      <w:b/>
      <w:color w:val="C0C0C0"/>
      <w:sz w:val="24"/>
      <w:lang w:val="en-GB" w:eastAsia="en-US"/>
    </w:rPr>
  </w:style>
  <w:style w:type="character" w:customStyle="1" w:styleId="7Char">
    <w:name w:val="제목 7 Char"/>
    <w:link w:val="7"/>
    <w:rsid w:val="001171FA"/>
    <w:rPr>
      <w:rFonts w:ascii="Times New Roman" w:hAnsi="Times New Roman"/>
      <w:sz w:val="24"/>
      <w:szCs w:val="24"/>
      <w:lang w:val="en-GB" w:eastAsia="en-US"/>
    </w:rPr>
  </w:style>
  <w:style w:type="character" w:customStyle="1" w:styleId="8Char">
    <w:name w:val="제목 8 Char"/>
    <w:link w:val="8"/>
    <w:rsid w:val="001171FA"/>
    <w:rPr>
      <w:rFonts w:ascii="Times New Roman" w:hAnsi="Times New Roman"/>
      <w:i/>
      <w:iCs/>
      <w:sz w:val="24"/>
      <w:szCs w:val="24"/>
      <w:lang w:val="en-GB" w:eastAsia="en-US"/>
    </w:rPr>
  </w:style>
  <w:style w:type="character" w:customStyle="1" w:styleId="9Char">
    <w:name w:val="제목 9 Char"/>
    <w:link w:val="9"/>
    <w:rsid w:val="001171FA"/>
    <w:rPr>
      <w:rFonts w:ascii="Arial" w:hAnsi="Arial" w:cs="Arial"/>
      <w:sz w:val="22"/>
      <w:szCs w:val="22"/>
      <w:lang w:val="en-GB" w:eastAsia="en-US"/>
    </w:rPr>
  </w:style>
  <w:style w:type="paragraph" w:styleId="a4">
    <w:name w:val="header"/>
    <w:basedOn w:val="a"/>
    <w:link w:val="Char"/>
    <w:rsid w:val="001171FA"/>
    <w:pPr>
      <w:tabs>
        <w:tab w:val="center" w:pos="4153"/>
        <w:tab w:val="right" w:pos="8306"/>
      </w:tabs>
    </w:pPr>
  </w:style>
  <w:style w:type="character" w:customStyle="1" w:styleId="Char">
    <w:name w:val="머리글 Char"/>
    <w:link w:val="a4"/>
    <w:rsid w:val="001171FA"/>
    <w:rPr>
      <w:rFonts w:ascii="Times New Roman" w:eastAsia="맑은 고딕" w:hAnsi="Times New Roman" w:cs="Times New Roman"/>
      <w:kern w:val="0"/>
      <w:szCs w:val="20"/>
      <w:lang w:val="en-GB" w:eastAsia="en-US"/>
    </w:rPr>
  </w:style>
  <w:style w:type="paragraph" w:styleId="a0">
    <w:name w:val="Body Text"/>
    <w:basedOn w:val="a"/>
    <w:link w:val="Char0"/>
    <w:rsid w:val="001171FA"/>
    <w:pPr>
      <w:spacing w:after="120"/>
    </w:pPr>
  </w:style>
  <w:style w:type="character" w:customStyle="1" w:styleId="Char0">
    <w:name w:val="본문 Char"/>
    <w:link w:val="a0"/>
    <w:rsid w:val="001171FA"/>
    <w:rPr>
      <w:rFonts w:ascii="Times New Roman" w:eastAsia="맑은 고딕" w:hAnsi="Times New Roman" w:cs="Times New Roman"/>
      <w:kern w:val="0"/>
      <w:szCs w:val="20"/>
      <w:lang w:val="en-GB" w:eastAsia="en-US"/>
    </w:rPr>
  </w:style>
  <w:style w:type="paragraph" w:customStyle="1" w:styleId="EX">
    <w:name w:val="EX"/>
    <w:basedOn w:val="a"/>
    <w:rsid w:val="001171FA"/>
    <w:pPr>
      <w:keepLines/>
      <w:spacing w:after="180"/>
      <w:ind w:left="1702" w:hanging="1418"/>
    </w:pPr>
  </w:style>
  <w:style w:type="paragraph" w:styleId="a5">
    <w:name w:val="Document Map"/>
    <w:basedOn w:val="a"/>
    <w:link w:val="Char1"/>
    <w:uiPriority w:val="99"/>
    <w:semiHidden/>
    <w:unhideWhenUsed/>
    <w:rsid w:val="001171FA"/>
    <w:rPr>
      <w:rFonts w:ascii="굴림" w:eastAsia="굴림"/>
      <w:sz w:val="18"/>
      <w:szCs w:val="18"/>
    </w:rPr>
  </w:style>
  <w:style w:type="character" w:customStyle="1" w:styleId="Char1">
    <w:name w:val="문서 구조 Char"/>
    <w:link w:val="a5"/>
    <w:uiPriority w:val="99"/>
    <w:semiHidden/>
    <w:rsid w:val="001171FA"/>
    <w:rPr>
      <w:rFonts w:ascii="굴림" w:eastAsia="굴림" w:hAnsi="Times New Roman" w:cs="Times New Roman"/>
      <w:kern w:val="0"/>
      <w:sz w:val="18"/>
      <w:szCs w:val="18"/>
      <w:lang w:val="en-GB" w:eastAsia="en-US"/>
    </w:rPr>
  </w:style>
  <w:style w:type="paragraph" w:styleId="a6">
    <w:name w:val="Balloon Text"/>
    <w:basedOn w:val="a"/>
    <w:link w:val="Char2"/>
    <w:semiHidden/>
    <w:unhideWhenUsed/>
    <w:rsid w:val="001171FA"/>
    <w:rPr>
      <w:rFonts w:ascii="맑은 고딕" w:hAnsi="맑은 고딕"/>
      <w:sz w:val="18"/>
      <w:szCs w:val="18"/>
    </w:rPr>
  </w:style>
  <w:style w:type="character" w:customStyle="1" w:styleId="Char2">
    <w:name w:val="풍선 도움말 텍스트 Char"/>
    <w:link w:val="a6"/>
    <w:semiHidden/>
    <w:rsid w:val="001171FA"/>
    <w:rPr>
      <w:rFonts w:ascii="맑은 고딕" w:eastAsia="맑은 고딕" w:hAnsi="맑은 고딕" w:cs="Times New Roman"/>
      <w:kern w:val="0"/>
      <w:sz w:val="18"/>
      <w:szCs w:val="18"/>
      <w:lang w:val="en-GB" w:eastAsia="en-US"/>
    </w:rPr>
  </w:style>
  <w:style w:type="paragraph" w:styleId="a7">
    <w:name w:val="caption"/>
    <w:basedOn w:val="a"/>
    <w:next w:val="a"/>
    <w:uiPriority w:val="35"/>
    <w:unhideWhenUsed/>
    <w:qFormat/>
    <w:rsid w:val="00426854"/>
    <w:rPr>
      <w:b/>
      <w:bCs/>
    </w:rPr>
  </w:style>
  <w:style w:type="paragraph" w:styleId="a8">
    <w:name w:val="footer"/>
    <w:basedOn w:val="a"/>
    <w:link w:val="Char3"/>
    <w:uiPriority w:val="99"/>
    <w:unhideWhenUsed/>
    <w:rsid w:val="00D306DF"/>
    <w:pPr>
      <w:tabs>
        <w:tab w:val="center" w:pos="4513"/>
        <w:tab w:val="right" w:pos="9026"/>
      </w:tabs>
      <w:snapToGrid w:val="0"/>
    </w:pPr>
  </w:style>
  <w:style w:type="character" w:customStyle="1" w:styleId="Char3">
    <w:name w:val="바닥글 Char"/>
    <w:link w:val="a8"/>
    <w:uiPriority w:val="99"/>
    <w:rsid w:val="00D306DF"/>
    <w:rPr>
      <w:rFonts w:ascii="Times New Roman" w:eastAsia="맑은 고딕" w:hAnsi="Times New Roman" w:cs="Times New Roman"/>
      <w:kern w:val="0"/>
      <w:szCs w:val="20"/>
      <w:lang w:val="en-GB" w:eastAsia="en-US"/>
    </w:rPr>
  </w:style>
  <w:style w:type="table" w:styleId="a9">
    <w:name w:val="Table Grid"/>
    <w:basedOn w:val="a2"/>
    <w:qFormat/>
    <w:rsid w:val="00554EC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a">
    <w:name w:val="Revision"/>
    <w:hidden/>
    <w:uiPriority w:val="99"/>
    <w:semiHidden/>
    <w:rsid w:val="006310C1"/>
    <w:rPr>
      <w:rFonts w:ascii="Times New Roman" w:hAnsi="Times New Roman"/>
      <w:lang w:val="en-GB" w:eastAsia="en-US"/>
    </w:rPr>
  </w:style>
  <w:style w:type="paragraph" w:customStyle="1" w:styleId="TAH">
    <w:name w:val="TAH"/>
    <w:basedOn w:val="TAC"/>
    <w:link w:val="TAHCar"/>
    <w:qFormat/>
    <w:rsid w:val="00A424F0"/>
    <w:rPr>
      <w:b/>
    </w:rPr>
  </w:style>
  <w:style w:type="paragraph" w:customStyle="1" w:styleId="TAC">
    <w:name w:val="TAC"/>
    <w:basedOn w:val="a"/>
    <w:link w:val="TACChar"/>
    <w:qFormat/>
    <w:rsid w:val="00A424F0"/>
    <w:pPr>
      <w:keepNext/>
      <w:keepLines/>
      <w:jc w:val="center"/>
    </w:pPr>
    <w:rPr>
      <w:rFonts w:ascii="Arial" w:eastAsia="SimSun" w:hAnsi="Arial"/>
      <w:sz w:val="18"/>
    </w:rPr>
  </w:style>
  <w:style w:type="character" w:customStyle="1" w:styleId="TACChar">
    <w:name w:val="TAC Char"/>
    <w:link w:val="TAC"/>
    <w:qFormat/>
    <w:rsid w:val="00A424F0"/>
    <w:rPr>
      <w:rFonts w:ascii="Arial" w:eastAsia="SimSun" w:hAnsi="Arial"/>
      <w:sz w:val="18"/>
      <w:lang w:val="en-GB" w:eastAsia="en-US"/>
    </w:rPr>
  </w:style>
  <w:style w:type="character" w:customStyle="1" w:styleId="TAHCar">
    <w:name w:val="TAH Car"/>
    <w:link w:val="TAH"/>
    <w:qFormat/>
    <w:rsid w:val="00A424F0"/>
    <w:rPr>
      <w:rFonts w:ascii="Arial" w:eastAsia="SimSun" w:hAnsi="Arial"/>
      <w:b/>
      <w:sz w:val="18"/>
      <w:lang w:val="en-GB" w:eastAsia="en-US"/>
    </w:rPr>
  </w:style>
  <w:style w:type="paragraph" w:styleId="20">
    <w:name w:val="toc 2"/>
    <w:basedOn w:val="10"/>
    <w:semiHidden/>
    <w:rsid w:val="00BB4421"/>
    <w:pPr>
      <w:keepLines/>
      <w:widowControl w:val="0"/>
      <w:tabs>
        <w:tab w:val="right" w:leader="dot" w:pos="9639"/>
      </w:tabs>
      <w:overflowPunct w:val="0"/>
      <w:autoSpaceDE w:val="0"/>
      <w:autoSpaceDN w:val="0"/>
      <w:adjustRightInd w:val="0"/>
      <w:ind w:left="851" w:right="425" w:hanging="851"/>
      <w:textAlignment w:val="baseline"/>
    </w:pPr>
    <w:rPr>
      <w:noProof/>
      <w:lang w:eastAsia="en-GB"/>
    </w:rPr>
  </w:style>
  <w:style w:type="paragraph" w:customStyle="1" w:styleId="B1">
    <w:name w:val="B1"/>
    <w:basedOn w:val="ab"/>
    <w:link w:val="B1Char"/>
    <w:qFormat/>
    <w:rsid w:val="00BB4421"/>
    <w:pPr>
      <w:overflowPunct w:val="0"/>
      <w:autoSpaceDE w:val="0"/>
      <w:autoSpaceDN w:val="0"/>
      <w:adjustRightInd w:val="0"/>
      <w:spacing w:after="180"/>
      <w:ind w:leftChars="0" w:left="568" w:firstLineChars="0" w:hanging="284"/>
      <w:contextualSpacing w:val="0"/>
      <w:textAlignment w:val="baseline"/>
    </w:pPr>
    <w:rPr>
      <w:lang w:eastAsia="en-GB"/>
    </w:rPr>
  </w:style>
  <w:style w:type="character" w:customStyle="1" w:styleId="B1Char">
    <w:name w:val="B1 Char"/>
    <w:link w:val="B1"/>
    <w:qFormat/>
    <w:rsid w:val="00BB4421"/>
    <w:rPr>
      <w:rFonts w:ascii="Times New Roman" w:hAnsi="Times New Roman"/>
      <w:lang w:val="en-GB" w:eastAsia="en-GB"/>
    </w:rPr>
  </w:style>
  <w:style w:type="paragraph" w:styleId="10">
    <w:name w:val="toc 1"/>
    <w:basedOn w:val="a"/>
    <w:next w:val="a"/>
    <w:autoRedefine/>
    <w:uiPriority w:val="39"/>
    <w:semiHidden/>
    <w:unhideWhenUsed/>
    <w:rsid w:val="00BB4421"/>
  </w:style>
  <w:style w:type="paragraph" w:styleId="ab">
    <w:name w:val="List"/>
    <w:basedOn w:val="a"/>
    <w:uiPriority w:val="99"/>
    <w:semiHidden/>
    <w:unhideWhenUsed/>
    <w:rsid w:val="00BB4421"/>
    <w:pPr>
      <w:ind w:leftChars="200" w:left="100" w:hangingChars="200" w:hanging="200"/>
      <w:contextualSpacing/>
    </w:pPr>
  </w:style>
  <w:style w:type="paragraph" w:customStyle="1" w:styleId="TAL">
    <w:name w:val="TAL"/>
    <w:basedOn w:val="a"/>
    <w:link w:val="TALChar"/>
    <w:rsid w:val="00F27362"/>
    <w:pPr>
      <w:keepNext/>
      <w:keepLines/>
      <w:overflowPunct w:val="0"/>
      <w:autoSpaceDE w:val="0"/>
      <w:autoSpaceDN w:val="0"/>
      <w:adjustRightInd w:val="0"/>
      <w:textAlignment w:val="baseline"/>
    </w:pPr>
    <w:rPr>
      <w:rFonts w:ascii="Arial" w:hAnsi="Arial"/>
      <w:sz w:val="18"/>
      <w:lang w:eastAsia="en-GB"/>
    </w:rPr>
  </w:style>
  <w:style w:type="character" w:customStyle="1" w:styleId="TALChar">
    <w:name w:val="TAL Char"/>
    <w:link w:val="TAL"/>
    <w:rsid w:val="00F27362"/>
    <w:rPr>
      <w:rFonts w:ascii="Arial" w:hAnsi="Arial"/>
      <w:sz w:val="18"/>
      <w:lang w:val="en-GB" w:eastAsia="en-GB"/>
    </w:rPr>
  </w:style>
  <w:style w:type="paragraph" w:customStyle="1" w:styleId="TAN">
    <w:name w:val="TAN"/>
    <w:basedOn w:val="TAL"/>
    <w:link w:val="TANChar"/>
    <w:qFormat/>
    <w:rsid w:val="00AC373B"/>
    <w:pPr>
      <w:overflowPunct/>
      <w:autoSpaceDE/>
      <w:autoSpaceDN/>
      <w:adjustRightInd/>
      <w:ind w:left="851" w:hanging="851"/>
      <w:textAlignment w:val="auto"/>
    </w:pPr>
    <w:rPr>
      <w:rFonts w:eastAsia="SimSun" w:cs="Arial"/>
      <w:lang w:eastAsia="en-US"/>
    </w:rPr>
  </w:style>
  <w:style w:type="character" w:customStyle="1" w:styleId="TANChar">
    <w:name w:val="TAN Char"/>
    <w:link w:val="TAN"/>
    <w:qFormat/>
    <w:rsid w:val="00AC373B"/>
    <w:rPr>
      <w:rFonts w:ascii="Arial" w:eastAsia="SimSun" w:hAnsi="Arial" w:cs="Arial"/>
      <w:sz w:val="18"/>
      <w:lang w:val="en-GB" w:eastAsia="en-US"/>
    </w:rPr>
  </w:style>
  <w:style w:type="paragraph" w:styleId="ac">
    <w:name w:val="Normal (Web)"/>
    <w:basedOn w:val="a"/>
    <w:uiPriority w:val="99"/>
    <w:unhideWhenUsed/>
    <w:rsid w:val="007A1528"/>
    <w:pPr>
      <w:spacing w:before="100" w:beforeAutospacing="1" w:after="100" w:afterAutospacing="1"/>
    </w:pPr>
    <w:rPr>
      <w:rFonts w:ascii="굴림" w:eastAsia="굴림" w:hAnsi="굴림" w:cs="굴림"/>
      <w:sz w:val="24"/>
      <w:szCs w:val="24"/>
      <w:lang w:val="en-US" w:eastAsia="ko-KR"/>
    </w:rPr>
  </w:style>
  <w:style w:type="character" w:customStyle="1" w:styleId="TALCar">
    <w:name w:val="TAL Car"/>
    <w:rsid w:val="00F95026"/>
    <w:rPr>
      <w:rFonts w:ascii="Arial" w:hAnsi="Arial"/>
      <w:sz w:val="18"/>
      <w:lang w:val="en-GB"/>
    </w:rPr>
  </w:style>
  <w:style w:type="paragraph" w:customStyle="1" w:styleId="CRCoverPage">
    <w:name w:val="CR Cover Page"/>
    <w:rsid w:val="00237561"/>
    <w:pPr>
      <w:spacing w:after="120"/>
    </w:pPr>
    <w:rPr>
      <w:rFonts w:ascii="Arial" w:hAnsi="Arial"/>
      <w:lang w:val="en-GB" w:eastAsia="en-US"/>
    </w:rPr>
  </w:style>
  <w:style w:type="paragraph" w:styleId="ad">
    <w:name w:val="List Paragraph"/>
    <w:aliases w:val="- Bullets,リスト段落,列出段落,?? ??,?????,????,Lista1,列出段落1,中等深浅网格 1 - 着色 21,列表段落,R4_bullets,列表段落1,—ño’i—Ž,¥¡¡¡¡ì¬º¥¹¥È¶ÎÂä,ÁÐ³ö¶ÎÂä,¥ê¥¹¥È¶ÎÂä,1st level - Bullet List Paragraph,Lettre d'introduction,Paragrafo elenco,Normal bullet 2,Bullet list,R4_Bullet"/>
    <w:basedOn w:val="a"/>
    <w:link w:val="Char4"/>
    <w:uiPriority w:val="34"/>
    <w:qFormat/>
    <w:rsid w:val="00C377B7"/>
    <w:pPr>
      <w:ind w:leftChars="400" w:left="800"/>
    </w:pPr>
  </w:style>
  <w:style w:type="paragraph" w:customStyle="1" w:styleId="ZH">
    <w:name w:val="ZH"/>
    <w:rsid w:val="006B55CB"/>
    <w:pPr>
      <w:framePr w:wrap="notBeside" w:vAnchor="page" w:hAnchor="margin" w:xAlign="center" w:y="6805"/>
      <w:widowControl w:val="0"/>
      <w:overflowPunct w:val="0"/>
      <w:autoSpaceDE w:val="0"/>
      <w:autoSpaceDN w:val="0"/>
      <w:adjustRightInd w:val="0"/>
      <w:textAlignment w:val="baseline"/>
    </w:pPr>
    <w:rPr>
      <w:rFonts w:ascii="Arial" w:eastAsia="MS Mincho" w:hAnsi="Arial"/>
      <w:noProof/>
      <w:lang w:eastAsia="en-US"/>
    </w:rPr>
  </w:style>
  <w:style w:type="paragraph" w:styleId="40">
    <w:name w:val="toc 4"/>
    <w:basedOn w:val="a"/>
    <w:next w:val="a"/>
    <w:autoRedefine/>
    <w:uiPriority w:val="39"/>
    <w:semiHidden/>
    <w:unhideWhenUsed/>
    <w:rsid w:val="009C61EE"/>
    <w:pPr>
      <w:ind w:leftChars="600" w:left="1275"/>
    </w:pPr>
  </w:style>
  <w:style w:type="paragraph" w:customStyle="1" w:styleId="NO">
    <w:name w:val="NO"/>
    <w:basedOn w:val="a"/>
    <w:link w:val="NOChar"/>
    <w:rsid w:val="0029152E"/>
    <w:pPr>
      <w:keepLines/>
      <w:spacing w:after="180"/>
      <w:ind w:left="1135" w:hanging="851"/>
    </w:pPr>
    <w:rPr>
      <w:rFonts w:ascii="SimSun" w:eastAsia="MS Mincho" w:hAnsi="SimSun"/>
    </w:rPr>
  </w:style>
  <w:style w:type="paragraph" w:customStyle="1" w:styleId="TH">
    <w:name w:val="TH"/>
    <w:basedOn w:val="a"/>
    <w:link w:val="THChar"/>
    <w:qFormat/>
    <w:rsid w:val="0029152E"/>
    <w:pPr>
      <w:keepNext/>
      <w:keepLines/>
      <w:spacing w:before="60" w:after="180"/>
      <w:jc w:val="center"/>
    </w:pPr>
    <w:rPr>
      <w:rFonts w:ascii="Tms Rmn" w:eastAsia="MS Mincho" w:hAnsi="Tms Rmn"/>
      <w:b/>
    </w:rPr>
  </w:style>
  <w:style w:type="character" w:customStyle="1" w:styleId="NOChar">
    <w:name w:val="NO Char"/>
    <w:link w:val="NO"/>
    <w:rsid w:val="0029152E"/>
    <w:rPr>
      <w:rFonts w:ascii="SimSun" w:eastAsia="MS Mincho" w:hAnsi="SimSun"/>
      <w:lang w:val="en-GB" w:eastAsia="en-US"/>
    </w:rPr>
  </w:style>
  <w:style w:type="character" w:customStyle="1" w:styleId="THChar">
    <w:name w:val="TH Char"/>
    <w:link w:val="TH"/>
    <w:qFormat/>
    <w:rsid w:val="0029152E"/>
    <w:rPr>
      <w:rFonts w:ascii="Tms Rmn" w:eastAsia="MS Mincho" w:hAnsi="Tms Rmn"/>
      <w:b/>
      <w:lang w:val="en-GB" w:eastAsia="en-US"/>
    </w:rPr>
  </w:style>
  <w:style w:type="character" w:customStyle="1" w:styleId="Char4">
    <w:name w:val="목록 단락 Char"/>
    <w:aliases w:val="- Bullets Char,リスト段落 Char,列出段落 Char,?? ?? Char,????? Char,???? Char,Lista1 Char,列出段落1 Char,中等深浅网格 1 - 着色 21 Char,列表段落 Char,R4_bullets Char,列表段落1 Char,—ño’i—Ž Char,¥¡¡¡¡ì¬º¥¹¥È¶ÎÂä Char,ÁÐ³ö¶ÎÂä Char,¥ê¥¹¥È¶ÎÂä Char,Lettre d'introduction Char"/>
    <w:link w:val="ad"/>
    <w:uiPriority w:val="34"/>
    <w:qFormat/>
    <w:rsid w:val="0029152E"/>
    <w:rPr>
      <w:rFonts w:ascii="Times New Roman" w:hAnsi="Times New Roman"/>
      <w:lang w:val="en-GB" w:eastAsia="en-US"/>
    </w:rPr>
  </w:style>
  <w:style w:type="character" w:styleId="ae">
    <w:name w:val="annotation reference"/>
    <w:uiPriority w:val="99"/>
    <w:semiHidden/>
    <w:unhideWhenUsed/>
    <w:rsid w:val="00CC417F"/>
    <w:rPr>
      <w:sz w:val="18"/>
      <w:szCs w:val="18"/>
    </w:rPr>
  </w:style>
  <w:style w:type="paragraph" w:styleId="af">
    <w:name w:val="annotation text"/>
    <w:basedOn w:val="a"/>
    <w:link w:val="Char5"/>
    <w:uiPriority w:val="99"/>
    <w:semiHidden/>
    <w:unhideWhenUsed/>
    <w:rsid w:val="00CC417F"/>
  </w:style>
  <w:style w:type="character" w:customStyle="1" w:styleId="Char5">
    <w:name w:val="메모 텍스트 Char"/>
    <w:link w:val="af"/>
    <w:uiPriority w:val="99"/>
    <w:semiHidden/>
    <w:rsid w:val="00CC417F"/>
    <w:rPr>
      <w:rFonts w:ascii="Times New Roman" w:hAnsi="Times New Roman"/>
      <w:lang w:val="en-GB" w:eastAsia="en-US"/>
    </w:rPr>
  </w:style>
  <w:style w:type="paragraph" w:styleId="af0">
    <w:name w:val="annotation subject"/>
    <w:basedOn w:val="af"/>
    <w:next w:val="af"/>
    <w:link w:val="Char6"/>
    <w:uiPriority w:val="99"/>
    <w:semiHidden/>
    <w:unhideWhenUsed/>
    <w:rsid w:val="00CC417F"/>
    <w:rPr>
      <w:b/>
      <w:bCs/>
    </w:rPr>
  </w:style>
  <w:style w:type="character" w:customStyle="1" w:styleId="Char6">
    <w:name w:val="메모 주제 Char"/>
    <w:link w:val="af0"/>
    <w:uiPriority w:val="99"/>
    <w:semiHidden/>
    <w:rsid w:val="00CC417F"/>
    <w:rPr>
      <w:rFonts w:ascii="Times New Roman" w:hAnsi="Times New Roman"/>
      <w:b/>
      <w:bCs/>
      <w:lang w:val="en-GB" w:eastAsia="en-US"/>
    </w:rPr>
  </w:style>
  <w:style w:type="paragraph" w:customStyle="1" w:styleId="B2">
    <w:name w:val="B2"/>
    <w:basedOn w:val="21"/>
    <w:link w:val="B2Char"/>
    <w:qFormat/>
    <w:rsid w:val="007F3D9F"/>
    <w:pPr>
      <w:spacing w:after="180"/>
      <w:ind w:leftChars="0" w:left="851" w:firstLineChars="0" w:hanging="284"/>
      <w:contextualSpacing w:val="0"/>
    </w:pPr>
  </w:style>
  <w:style w:type="paragraph" w:styleId="21">
    <w:name w:val="List 2"/>
    <w:basedOn w:val="a"/>
    <w:uiPriority w:val="99"/>
    <w:semiHidden/>
    <w:unhideWhenUsed/>
    <w:rsid w:val="007F3D9F"/>
    <w:pPr>
      <w:ind w:leftChars="400" w:left="100" w:hangingChars="200" w:hanging="200"/>
      <w:contextualSpacing/>
    </w:pPr>
  </w:style>
  <w:style w:type="paragraph" w:styleId="HTML">
    <w:name w:val="HTML Preformatted"/>
    <w:basedOn w:val="a"/>
    <w:link w:val="HTMLChar"/>
    <w:uiPriority w:val="99"/>
    <w:semiHidden/>
    <w:unhideWhenUsed/>
    <w:rsid w:val="001259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굴림체" w:eastAsia="굴림체" w:hAnsi="굴림체" w:cs="굴림체"/>
      <w:sz w:val="24"/>
      <w:szCs w:val="24"/>
      <w:lang w:val="en-US" w:eastAsia="ko-KR"/>
    </w:rPr>
  </w:style>
  <w:style w:type="character" w:customStyle="1" w:styleId="HTMLChar">
    <w:name w:val="미리 서식이 지정된 HTML Char"/>
    <w:link w:val="HTML"/>
    <w:uiPriority w:val="99"/>
    <w:semiHidden/>
    <w:rsid w:val="0012596B"/>
    <w:rPr>
      <w:rFonts w:ascii="굴림체" w:eastAsia="굴림체" w:hAnsi="굴림체" w:cs="굴림체"/>
      <w:sz w:val="24"/>
      <w:szCs w:val="24"/>
    </w:rPr>
  </w:style>
  <w:style w:type="paragraph" w:styleId="af1">
    <w:name w:val="footnote text"/>
    <w:basedOn w:val="a"/>
    <w:link w:val="Char7"/>
    <w:semiHidden/>
    <w:rsid w:val="003F3E67"/>
    <w:pPr>
      <w:autoSpaceDE w:val="0"/>
      <w:autoSpaceDN w:val="0"/>
      <w:adjustRightInd w:val="0"/>
      <w:snapToGrid w:val="0"/>
      <w:spacing w:after="120"/>
      <w:jc w:val="both"/>
    </w:pPr>
    <w:rPr>
      <w:rFonts w:eastAsia="SimSun"/>
      <w:lang w:val="en-US"/>
    </w:rPr>
  </w:style>
  <w:style w:type="character" w:customStyle="1" w:styleId="Char7">
    <w:name w:val="각주 텍스트 Char"/>
    <w:link w:val="af1"/>
    <w:semiHidden/>
    <w:rsid w:val="003F3E67"/>
    <w:rPr>
      <w:rFonts w:ascii="Times New Roman" w:eastAsia="SimSun" w:hAnsi="Times New Roman"/>
      <w:lang w:eastAsia="en-US"/>
    </w:rPr>
  </w:style>
  <w:style w:type="paragraph" w:customStyle="1" w:styleId="Doc-text2">
    <w:name w:val="Doc-text2"/>
    <w:basedOn w:val="a"/>
    <w:link w:val="Doc-text2Char"/>
    <w:qFormat/>
    <w:rsid w:val="003F3E67"/>
    <w:pPr>
      <w:tabs>
        <w:tab w:val="left" w:pos="1622"/>
      </w:tabs>
      <w:ind w:left="1622" w:hanging="363"/>
    </w:pPr>
    <w:rPr>
      <w:rFonts w:ascii="Arial" w:eastAsia="MS Mincho" w:hAnsi="Arial"/>
      <w:szCs w:val="24"/>
      <w:lang w:eastAsia="en-GB"/>
    </w:rPr>
  </w:style>
  <w:style w:type="character" w:customStyle="1" w:styleId="Doc-text2Char">
    <w:name w:val="Doc-text2 Char"/>
    <w:link w:val="Doc-text2"/>
    <w:qFormat/>
    <w:rsid w:val="003F3E67"/>
    <w:rPr>
      <w:rFonts w:ascii="Arial" w:eastAsia="MS Mincho" w:hAnsi="Arial"/>
      <w:szCs w:val="24"/>
      <w:lang w:val="en-GB" w:eastAsia="en-GB"/>
    </w:rPr>
  </w:style>
  <w:style w:type="character" w:styleId="af2">
    <w:name w:val="Placeholder Text"/>
    <w:basedOn w:val="a1"/>
    <w:uiPriority w:val="99"/>
    <w:semiHidden/>
    <w:rsid w:val="00AC4691"/>
    <w:rPr>
      <w:color w:val="808080"/>
    </w:rPr>
  </w:style>
  <w:style w:type="paragraph" w:customStyle="1" w:styleId="ZB">
    <w:name w:val="ZB"/>
    <w:rsid w:val="0081005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noProof/>
      <w:lang w:eastAsia="en-US"/>
    </w:rPr>
  </w:style>
  <w:style w:type="table" w:customStyle="1" w:styleId="TableGrid7">
    <w:name w:val="Table Grid7"/>
    <w:basedOn w:val="a2"/>
    <w:next w:val="a9"/>
    <w:uiPriority w:val="39"/>
    <w:qFormat/>
    <w:rsid w:val="007F5E32"/>
    <w:rPr>
      <w:rFonts w:ascii="Times New Roman" w:eastAsia="바탕"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1Zchn">
    <w:name w:val="B1 Zchn"/>
    <w:locked/>
    <w:rsid w:val="005B2269"/>
    <w:rPr>
      <w:lang w:eastAsia="en-US"/>
    </w:rPr>
  </w:style>
  <w:style w:type="character" w:customStyle="1" w:styleId="B2Char">
    <w:name w:val="B2 Char"/>
    <w:link w:val="B2"/>
    <w:qFormat/>
    <w:rsid w:val="005B226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869398">
      <w:bodyDiv w:val="1"/>
      <w:marLeft w:val="0"/>
      <w:marRight w:val="0"/>
      <w:marTop w:val="0"/>
      <w:marBottom w:val="0"/>
      <w:divBdr>
        <w:top w:val="none" w:sz="0" w:space="0" w:color="auto"/>
        <w:left w:val="none" w:sz="0" w:space="0" w:color="auto"/>
        <w:bottom w:val="none" w:sz="0" w:space="0" w:color="auto"/>
        <w:right w:val="none" w:sz="0" w:space="0" w:color="auto"/>
      </w:divBdr>
    </w:div>
    <w:div w:id="32314199">
      <w:bodyDiv w:val="1"/>
      <w:marLeft w:val="0"/>
      <w:marRight w:val="0"/>
      <w:marTop w:val="0"/>
      <w:marBottom w:val="0"/>
      <w:divBdr>
        <w:top w:val="none" w:sz="0" w:space="0" w:color="auto"/>
        <w:left w:val="none" w:sz="0" w:space="0" w:color="auto"/>
        <w:bottom w:val="none" w:sz="0" w:space="0" w:color="auto"/>
        <w:right w:val="none" w:sz="0" w:space="0" w:color="auto"/>
      </w:divBdr>
      <w:divsChild>
        <w:div w:id="235558526">
          <w:marLeft w:val="1166"/>
          <w:marRight w:val="0"/>
          <w:marTop w:val="58"/>
          <w:marBottom w:val="0"/>
          <w:divBdr>
            <w:top w:val="none" w:sz="0" w:space="0" w:color="auto"/>
            <w:left w:val="none" w:sz="0" w:space="0" w:color="auto"/>
            <w:bottom w:val="none" w:sz="0" w:space="0" w:color="auto"/>
            <w:right w:val="none" w:sz="0" w:space="0" w:color="auto"/>
          </w:divBdr>
        </w:div>
        <w:div w:id="439377178">
          <w:marLeft w:val="1166"/>
          <w:marRight w:val="0"/>
          <w:marTop w:val="58"/>
          <w:marBottom w:val="0"/>
          <w:divBdr>
            <w:top w:val="none" w:sz="0" w:space="0" w:color="auto"/>
            <w:left w:val="none" w:sz="0" w:space="0" w:color="auto"/>
            <w:bottom w:val="none" w:sz="0" w:space="0" w:color="auto"/>
            <w:right w:val="none" w:sz="0" w:space="0" w:color="auto"/>
          </w:divBdr>
        </w:div>
        <w:div w:id="522205576">
          <w:marLeft w:val="1800"/>
          <w:marRight w:val="0"/>
          <w:marTop w:val="58"/>
          <w:marBottom w:val="0"/>
          <w:divBdr>
            <w:top w:val="none" w:sz="0" w:space="0" w:color="auto"/>
            <w:left w:val="none" w:sz="0" w:space="0" w:color="auto"/>
            <w:bottom w:val="none" w:sz="0" w:space="0" w:color="auto"/>
            <w:right w:val="none" w:sz="0" w:space="0" w:color="auto"/>
          </w:divBdr>
        </w:div>
        <w:div w:id="846288108">
          <w:marLeft w:val="1166"/>
          <w:marRight w:val="0"/>
          <w:marTop w:val="58"/>
          <w:marBottom w:val="0"/>
          <w:divBdr>
            <w:top w:val="none" w:sz="0" w:space="0" w:color="auto"/>
            <w:left w:val="none" w:sz="0" w:space="0" w:color="auto"/>
            <w:bottom w:val="none" w:sz="0" w:space="0" w:color="auto"/>
            <w:right w:val="none" w:sz="0" w:space="0" w:color="auto"/>
          </w:divBdr>
        </w:div>
        <w:div w:id="1076047321">
          <w:marLeft w:val="1800"/>
          <w:marRight w:val="0"/>
          <w:marTop w:val="58"/>
          <w:marBottom w:val="0"/>
          <w:divBdr>
            <w:top w:val="none" w:sz="0" w:space="0" w:color="auto"/>
            <w:left w:val="none" w:sz="0" w:space="0" w:color="auto"/>
            <w:bottom w:val="none" w:sz="0" w:space="0" w:color="auto"/>
            <w:right w:val="none" w:sz="0" w:space="0" w:color="auto"/>
          </w:divBdr>
        </w:div>
        <w:div w:id="1279488318">
          <w:marLeft w:val="1800"/>
          <w:marRight w:val="0"/>
          <w:marTop w:val="58"/>
          <w:marBottom w:val="0"/>
          <w:divBdr>
            <w:top w:val="none" w:sz="0" w:space="0" w:color="auto"/>
            <w:left w:val="none" w:sz="0" w:space="0" w:color="auto"/>
            <w:bottom w:val="none" w:sz="0" w:space="0" w:color="auto"/>
            <w:right w:val="none" w:sz="0" w:space="0" w:color="auto"/>
          </w:divBdr>
        </w:div>
        <w:div w:id="1312637906">
          <w:marLeft w:val="1800"/>
          <w:marRight w:val="0"/>
          <w:marTop w:val="58"/>
          <w:marBottom w:val="0"/>
          <w:divBdr>
            <w:top w:val="none" w:sz="0" w:space="0" w:color="auto"/>
            <w:left w:val="none" w:sz="0" w:space="0" w:color="auto"/>
            <w:bottom w:val="none" w:sz="0" w:space="0" w:color="auto"/>
            <w:right w:val="none" w:sz="0" w:space="0" w:color="auto"/>
          </w:divBdr>
        </w:div>
      </w:divsChild>
    </w:div>
    <w:div w:id="35661588">
      <w:bodyDiv w:val="1"/>
      <w:marLeft w:val="0"/>
      <w:marRight w:val="0"/>
      <w:marTop w:val="0"/>
      <w:marBottom w:val="0"/>
      <w:divBdr>
        <w:top w:val="none" w:sz="0" w:space="0" w:color="auto"/>
        <w:left w:val="none" w:sz="0" w:space="0" w:color="auto"/>
        <w:bottom w:val="none" w:sz="0" w:space="0" w:color="auto"/>
        <w:right w:val="none" w:sz="0" w:space="0" w:color="auto"/>
      </w:divBdr>
    </w:div>
    <w:div w:id="72288557">
      <w:bodyDiv w:val="1"/>
      <w:marLeft w:val="0"/>
      <w:marRight w:val="0"/>
      <w:marTop w:val="0"/>
      <w:marBottom w:val="0"/>
      <w:divBdr>
        <w:top w:val="none" w:sz="0" w:space="0" w:color="auto"/>
        <w:left w:val="none" w:sz="0" w:space="0" w:color="auto"/>
        <w:bottom w:val="none" w:sz="0" w:space="0" w:color="auto"/>
        <w:right w:val="none" w:sz="0" w:space="0" w:color="auto"/>
      </w:divBdr>
    </w:div>
    <w:div w:id="75057379">
      <w:bodyDiv w:val="1"/>
      <w:marLeft w:val="0"/>
      <w:marRight w:val="0"/>
      <w:marTop w:val="0"/>
      <w:marBottom w:val="0"/>
      <w:divBdr>
        <w:top w:val="none" w:sz="0" w:space="0" w:color="auto"/>
        <w:left w:val="none" w:sz="0" w:space="0" w:color="auto"/>
        <w:bottom w:val="none" w:sz="0" w:space="0" w:color="auto"/>
        <w:right w:val="none" w:sz="0" w:space="0" w:color="auto"/>
      </w:divBdr>
    </w:div>
    <w:div w:id="114955239">
      <w:bodyDiv w:val="1"/>
      <w:marLeft w:val="0"/>
      <w:marRight w:val="0"/>
      <w:marTop w:val="0"/>
      <w:marBottom w:val="0"/>
      <w:divBdr>
        <w:top w:val="none" w:sz="0" w:space="0" w:color="auto"/>
        <w:left w:val="none" w:sz="0" w:space="0" w:color="auto"/>
        <w:bottom w:val="none" w:sz="0" w:space="0" w:color="auto"/>
        <w:right w:val="none" w:sz="0" w:space="0" w:color="auto"/>
      </w:divBdr>
    </w:div>
    <w:div w:id="125588117">
      <w:bodyDiv w:val="1"/>
      <w:marLeft w:val="0"/>
      <w:marRight w:val="0"/>
      <w:marTop w:val="0"/>
      <w:marBottom w:val="0"/>
      <w:divBdr>
        <w:top w:val="none" w:sz="0" w:space="0" w:color="auto"/>
        <w:left w:val="none" w:sz="0" w:space="0" w:color="auto"/>
        <w:bottom w:val="none" w:sz="0" w:space="0" w:color="auto"/>
        <w:right w:val="none" w:sz="0" w:space="0" w:color="auto"/>
      </w:divBdr>
    </w:div>
    <w:div w:id="154029746">
      <w:bodyDiv w:val="1"/>
      <w:marLeft w:val="0"/>
      <w:marRight w:val="0"/>
      <w:marTop w:val="0"/>
      <w:marBottom w:val="0"/>
      <w:divBdr>
        <w:top w:val="none" w:sz="0" w:space="0" w:color="auto"/>
        <w:left w:val="none" w:sz="0" w:space="0" w:color="auto"/>
        <w:bottom w:val="none" w:sz="0" w:space="0" w:color="auto"/>
        <w:right w:val="none" w:sz="0" w:space="0" w:color="auto"/>
      </w:divBdr>
    </w:div>
    <w:div w:id="161821976">
      <w:bodyDiv w:val="1"/>
      <w:marLeft w:val="0"/>
      <w:marRight w:val="0"/>
      <w:marTop w:val="0"/>
      <w:marBottom w:val="0"/>
      <w:divBdr>
        <w:top w:val="none" w:sz="0" w:space="0" w:color="auto"/>
        <w:left w:val="none" w:sz="0" w:space="0" w:color="auto"/>
        <w:bottom w:val="none" w:sz="0" w:space="0" w:color="auto"/>
        <w:right w:val="none" w:sz="0" w:space="0" w:color="auto"/>
      </w:divBdr>
    </w:div>
    <w:div w:id="166553429">
      <w:bodyDiv w:val="1"/>
      <w:marLeft w:val="0"/>
      <w:marRight w:val="0"/>
      <w:marTop w:val="0"/>
      <w:marBottom w:val="0"/>
      <w:divBdr>
        <w:top w:val="none" w:sz="0" w:space="0" w:color="auto"/>
        <w:left w:val="none" w:sz="0" w:space="0" w:color="auto"/>
        <w:bottom w:val="none" w:sz="0" w:space="0" w:color="auto"/>
        <w:right w:val="none" w:sz="0" w:space="0" w:color="auto"/>
      </w:divBdr>
      <w:divsChild>
        <w:div w:id="258412222">
          <w:marLeft w:val="1800"/>
          <w:marRight w:val="0"/>
          <w:marTop w:val="53"/>
          <w:marBottom w:val="0"/>
          <w:divBdr>
            <w:top w:val="none" w:sz="0" w:space="0" w:color="auto"/>
            <w:left w:val="none" w:sz="0" w:space="0" w:color="auto"/>
            <w:bottom w:val="none" w:sz="0" w:space="0" w:color="auto"/>
            <w:right w:val="none" w:sz="0" w:space="0" w:color="auto"/>
          </w:divBdr>
        </w:div>
        <w:div w:id="1731727069">
          <w:marLeft w:val="1800"/>
          <w:marRight w:val="0"/>
          <w:marTop w:val="53"/>
          <w:marBottom w:val="0"/>
          <w:divBdr>
            <w:top w:val="none" w:sz="0" w:space="0" w:color="auto"/>
            <w:left w:val="none" w:sz="0" w:space="0" w:color="auto"/>
            <w:bottom w:val="none" w:sz="0" w:space="0" w:color="auto"/>
            <w:right w:val="none" w:sz="0" w:space="0" w:color="auto"/>
          </w:divBdr>
        </w:div>
      </w:divsChild>
    </w:div>
    <w:div w:id="180244335">
      <w:bodyDiv w:val="1"/>
      <w:marLeft w:val="0"/>
      <w:marRight w:val="0"/>
      <w:marTop w:val="0"/>
      <w:marBottom w:val="0"/>
      <w:divBdr>
        <w:top w:val="none" w:sz="0" w:space="0" w:color="auto"/>
        <w:left w:val="none" w:sz="0" w:space="0" w:color="auto"/>
        <w:bottom w:val="none" w:sz="0" w:space="0" w:color="auto"/>
        <w:right w:val="none" w:sz="0" w:space="0" w:color="auto"/>
      </w:divBdr>
    </w:div>
    <w:div w:id="186648855">
      <w:bodyDiv w:val="1"/>
      <w:marLeft w:val="0"/>
      <w:marRight w:val="0"/>
      <w:marTop w:val="0"/>
      <w:marBottom w:val="0"/>
      <w:divBdr>
        <w:top w:val="none" w:sz="0" w:space="0" w:color="auto"/>
        <w:left w:val="none" w:sz="0" w:space="0" w:color="auto"/>
        <w:bottom w:val="none" w:sz="0" w:space="0" w:color="auto"/>
        <w:right w:val="none" w:sz="0" w:space="0" w:color="auto"/>
      </w:divBdr>
    </w:div>
    <w:div w:id="243492532">
      <w:bodyDiv w:val="1"/>
      <w:marLeft w:val="0"/>
      <w:marRight w:val="0"/>
      <w:marTop w:val="0"/>
      <w:marBottom w:val="0"/>
      <w:divBdr>
        <w:top w:val="none" w:sz="0" w:space="0" w:color="auto"/>
        <w:left w:val="none" w:sz="0" w:space="0" w:color="auto"/>
        <w:bottom w:val="none" w:sz="0" w:space="0" w:color="auto"/>
        <w:right w:val="none" w:sz="0" w:space="0" w:color="auto"/>
      </w:divBdr>
    </w:div>
    <w:div w:id="257758657">
      <w:bodyDiv w:val="1"/>
      <w:marLeft w:val="0"/>
      <w:marRight w:val="0"/>
      <w:marTop w:val="0"/>
      <w:marBottom w:val="0"/>
      <w:divBdr>
        <w:top w:val="none" w:sz="0" w:space="0" w:color="auto"/>
        <w:left w:val="none" w:sz="0" w:space="0" w:color="auto"/>
        <w:bottom w:val="none" w:sz="0" w:space="0" w:color="auto"/>
        <w:right w:val="none" w:sz="0" w:space="0" w:color="auto"/>
      </w:divBdr>
    </w:div>
    <w:div w:id="263879782">
      <w:bodyDiv w:val="1"/>
      <w:marLeft w:val="0"/>
      <w:marRight w:val="0"/>
      <w:marTop w:val="0"/>
      <w:marBottom w:val="0"/>
      <w:divBdr>
        <w:top w:val="none" w:sz="0" w:space="0" w:color="auto"/>
        <w:left w:val="none" w:sz="0" w:space="0" w:color="auto"/>
        <w:bottom w:val="none" w:sz="0" w:space="0" w:color="auto"/>
        <w:right w:val="none" w:sz="0" w:space="0" w:color="auto"/>
      </w:divBdr>
      <w:divsChild>
        <w:div w:id="133916997">
          <w:marLeft w:val="850"/>
          <w:marRight w:val="0"/>
          <w:marTop w:val="77"/>
          <w:marBottom w:val="0"/>
          <w:divBdr>
            <w:top w:val="none" w:sz="0" w:space="0" w:color="auto"/>
            <w:left w:val="none" w:sz="0" w:space="0" w:color="auto"/>
            <w:bottom w:val="none" w:sz="0" w:space="0" w:color="auto"/>
            <w:right w:val="none" w:sz="0" w:space="0" w:color="auto"/>
          </w:divBdr>
        </w:div>
        <w:div w:id="456804474">
          <w:marLeft w:val="1282"/>
          <w:marRight w:val="0"/>
          <w:marTop w:val="67"/>
          <w:marBottom w:val="0"/>
          <w:divBdr>
            <w:top w:val="none" w:sz="0" w:space="0" w:color="auto"/>
            <w:left w:val="none" w:sz="0" w:space="0" w:color="auto"/>
            <w:bottom w:val="none" w:sz="0" w:space="0" w:color="auto"/>
            <w:right w:val="none" w:sz="0" w:space="0" w:color="auto"/>
          </w:divBdr>
        </w:div>
        <w:div w:id="459425108">
          <w:marLeft w:val="850"/>
          <w:marRight w:val="0"/>
          <w:marTop w:val="77"/>
          <w:marBottom w:val="0"/>
          <w:divBdr>
            <w:top w:val="none" w:sz="0" w:space="0" w:color="auto"/>
            <w:left w:val="none" w:sz="0" w:space="0" w:color="auto"/>
            <w:bottom w:val="none" w:sz="0" w:space="0" w:color="auto"/>
            <w:right w:val="none" w:sz="0" w:space="0" w:color="auto"/>
          </w:divBdr>
        </w:div>
        <w:div w:id="583078051">
          <w:marLeft w:val="1282"/>
          <w:marRight w:val="0"/>
          <w:marTop w:val="67"/>
          <w:marBottom w:val="0"/>
          <w:divBdr>
            <w:top w:val="none" w:sz="0" w:space="0" w:color="auto"/>
            <w:left w:val="none" w:sz="0" w:space="0" w:color="auto"/>
            <w:bottom w:val="none" w:sz="0" w:space="0" w:color="auto"/>
            <w:right w:val="none" w:sz="0" w:space="0" w:color="auto"/>
          </w:divBdr>
        </w:div>
        <w:div w:id="665287601">
          <w:marLeft w:val="1282"/>
          <w:marRight w:val="0"/>
          <w:marTop w:val="67"/>
          <w:marBottom w:val="0"/>
          <w:divBdr>
            <w:top w:val="none" w:sz="0" w:space="0" w:color="auto"/>
            <w:left w:val="none" w:sz="0" w:space="0" w:color="auto"/>
            <w:bottom w:val="none" w:sz="0" w:space="0" w:color="auto"/>
            <w:right w:val="none" w:sz="0" w:space="0" w:color="auto"/>
          </w:divBdr>
        </w:div>
        <w:div w:id="885262360">
          <w:marLeft w:val="850"/>
          <w:marRight w:val="0"/>
          <w:marTop w:val="77"/>
          <w:marBottom w:val="0"/>
          <w:divBdr>
            <w:top w:val="none" w:sz="0" w:space="0" w:color="auto"/>
            <w:left w:val="none" w:sz="0" w:space="0" w:color="auto"/>
            <w:bottom w:val="none" w:sz="0" w:space="0" w:color="auto"/>
            <w:right w:val="none" w:sz="0" w:space="0" w:color="auto"/>
          </w:divBdr>
        </w:div>
      </w:divsChild>
    </w:div>
    <w:div w:id="283849416">
      <w:bodyDiv w:val="1"/>
      <w:marLeft w:val="0"/>
      <w:marRight w:val="0"/>
      <w:marTop w:val="0"/>
      <w:marBottom w:val="0"/>
      <w:divBdr>
        <w:top w:val="none" w:sz="0" w:space="0" w:color="auto"/>
        <w:left w:val="none" w:sz="0" w:space="0" w:color="auto"/>
        <w:bottom w:val="none" w:sz="0" w:space="0" w:color="auto"/>
        <w:right w:val="none" w:sz="0" w:space="0" w:color="auto"/>
      </w:divBdr>
    </w:div>
    <w:div w:id="284428381">
      <w:bodyDiv w:val="1"/>
      <w:marLeft w:val="0"/>
      <w:marRight w:val="0"/>
      <w:marTop w:val="0"/>
      <w:marBottom w:val="0"/>
      <w:divBdr>
        <w:top w:val="none" w:sz="0" w:space="0" w:color="auto"/>
        <w:left w:val="none" w:sz="0" w:space="0" w:color="auto"/>
        <w:bottom w:val="none" w:sz="0" w:space="0" w:color="auto"/>
        <w:right w:val="none" w:sz="0" w:space="0" w:color="auto"/>
      </w:divBdr>
    </w:div>
    <w:div w:id="285889091">
      <w:bodyDiv w:val="1"/>
      <w:marLeft w:val="0"/>
      <w:marRight w:val="0"/>
      <w:marTop w:val="0"/>
      <w:marBottom w:val="0"/>
      <w:divBdr>
        <w:top w:val="none" w:sz="0" w:space="0" w:color="auto"/>
        <w:left w:val="none" w:sz="0" w:space="0" w:color="auto"/>
        <w:bottom w:val="none" w:sz="0" w:space="0" w:color="auto"/>
        <w:right w:val="none" w:sz="0" w:space="0" w:color="auto"/>
      </w:divBdr>
    </w:div>
    <w:div w:id="301234883">
      <w:bodyDiv w:val="1"/>
      <w:marLeft w:val="0"/>
      <w:marRight w:val="0"/>
      <w:marTop w:val="0"/>
      <w:marBottom w:val="0"/>
      <w:divBdr>
        <w:top w:val="none" w:sz="0" w:space="0" w:color="auto"/>
        <w:left w:val="none" w:sz="0" w:space="0" w:color="auto"/>
        <w:bottom w:val="none" w:sz="0" w:space="0" w:color="auto"/>
        <w:right w:val="none" w:sz="0" w:space="0" w:color="auto"/>
      </w:divBdr>
    </w:div>
    <w:div w:id="369885951">
      <w:bodyDiv w:val="1"/>
      <w:marLeft w:val="0"/>
      <w:marRight w:val="0"/>
      <w:marTop w:val="0"/>
      <w:marBottom w:val="0"/>
      <w:divBdr>
        <w:top w:val="none" w:sz="0" w:space="0" w:color="auto"/>
        <w:left w:val="none" w:sz="0" w:space="0" w:color="auto"/>
        <w:bottom w:val="none" w:sz="0" w:space="0" w:color="auto"/>
        <w:right w:val="none" w:sz="0" w:space="0" w:color="auto"/>
      </w:divBdr>
    </w:div>
    <w:div w:id="374351908">
      <w:bodyDiv w:val="1"/>
      <w:marLeft w:val="0"/>
      <w:marRight w:val="0"/>
      <w:marTop w:val="0"/>
      <w:marBottom w:val="0"/>
      <w:divBdr>
        <w:top w:val="none" w:sz="0" w:space="0" w:color="auto"/>
        <w:left w:val="none" w:sz="0" w:space="0" w:color="auto"/>
        <w:bottom w:val="none" w:sz="0" w:space="0" w:color="auto"/>
        <w:right w:val="none" w:sz="0" w:space="0" w:color="auto"/>
      </w:divBdr>
    </w:div>
    <w:div w:id="378672359">
      <w:bodyDiv w:val="1"/>
      <w:marLeft w:val="0"/>
      <w:marRight w:val="0"/>
      <w:marTop w:val="0"/>
      <w:marBottom w:val="0"/>
      <w:divBdr>
        <w:top w:val="none" w:sz="0" w:space="0" w:color="auto"/>
        <w:left w:val="none" w:sz="0" w:space="0" w:color="auto"/>
        <w:bottom w:val="none" w:sz="0" w:space="0" w:color="auto"/>
        <w:right w:val="none" w:sz="0" w:space="0" w:color="auto"/>
      </w:divBdr>
    </w:div>
    <w:div w:id="410124408">
      <w:bodyDiv w:val="1"/>
      <w:marLeft w:val="0"/>
      <w:marRight w:val="0"/>
      <w:marTop w:val="0"/>
      <w:marBottom w:val="0"/>
      <w:divBdr>
        <w:top w:val="none" w:sz="0" w:space="0" w:color="auto"/>
        <w:left w:val="none" w:sz="0" w:space="0" w:color="auto"/>
        <w:bottom w:val="none" w:sz="0" w:space="0" w:color="auto"/>
        <w:right w:val="none" w:sz="0" w:space="0" w:color="auto"/>
      </w:divBdr>
      <w:divsChild>
        <w:div w:id="429859292">
          <w:marLeft w:val="1166"/>
          <w:marRight w:val="0"/>
          <w:marTop w:val="96"/>
          <w:marBottom w:val="0"/>
          <w:divBdr>
            <w:top w:val="none" w:sz="0" w:space="0" w:color="auto"/>
            <w:left w:val="none" w:sz="0" w:space="0" w:color="auto"/>
            <w:bottom w:val="none" w:sz="0" w:space="0" w:color="auto"/>
            <w:right w:val="none" w:sz="0" w:space="0" w:color="auto"/>
          </w:divBdr>
        </w:div>
        <w:div w:id="1347175642">
          <w:marLeft w:val="1166"/>
          <w:marRight w:val="0"/>
          <w:marTop w:val="96"/>
          <w:marBottom w:val="0"/>
          <w:divBdr>
            <w:top w:val="none" w:sz="0" w:space="0" w:color="auto"/>
            <w:left w:val="none" w:sz="0" w:space="0" w:color="auto"/>
            <w:bottom w:val="none" w:sz="0" w:space="0" w:color="auto"/>
            <w:right w:val="none" w:sz="0" w:space="0" w:color="auto"/>
          </w:divBdr>
        </w:div>
      </w:divsChild>
    </w:div>
    <w:div w:id="432166573">
      <w:bodyDiv w:val="1"/>
      <w:marLeft w:val="0"/>
      <w:marRight w:val="0"/>
      <w:marTop w:val="0"/>
      <w:marBottom w:val="0"/>
      <w:divBdr>
        <w:top w:val="none" w:sz="0" w:space="0" w:color="auto"/>
        <w:left w:val="none" w:sz="0" w:space="0" w:color="auto"/>
        <w:bottom w:val="none" w:sz="0" w:space="0" w:color="auto"/>
        <w:right w:val="none" w:sz="0" w:space="0" w:color="auto"/>
      </w:divBdr>
      <w:divsChild>
        <w:div w:id="937324335">
          <w:marLeft w:val="1800"/>
          <w:marRight w:val="0"/>
          <w:marTop w:val="77"/>
          <w:marBottom w:val="0"/>
          <w:divBdr>
            <w:top w:val="none" w:sz="0" w:space="0" w:color="auto"/>
            <w:left w:val="none" w:sz="0" w:space="0" w:color="auto"/>
            <w:bottom w:val="none" w:sz="0" w:space="0" w:color="auto"/>
            <w:right w:val="none" w:sz="0" w:space="0" w:color="auto"/>
          </w:divBdr>
        </w:div>
        <w:div w:id="939409247">
          <w:marLeft w:val="1800"/>
          <w:marRight w:val="0"/>
          <w:marTop w:val="77"/>
          <w:marBottom w:val="0"/>
          <w:divBdr>
            <w:top w:val="none" w:sz="0" w:space="0" w:color="auto"/>
            <w:left w:val="none" w:sz="0" w:space="0" w:color="auto"/>
            <w:bottom w:val="none" w:sz="0" w:space="0" w:color="auto"/>
            <w:right w:val="none" w:sz="0" w:space="0" w:color="auto"/>
          </w:divBdr>
        </w:div>
        <w:div w:id="2139756935">
          <w:marLeft w:val="1800"/>
          <w:marRight w:val="0"/>
          <w:marTop w:val="77"/>
          <w:marBottom w:val="0"/>
          <w:divBdr>
            <w:top w:val="none" w:sz="0" w:space="0" w:color="auto"/>
            <w:left w:val="none" w:sz="0" w:space="0" w:color="auto"/>
            <w:bottom w:val="none" w:sz="0" w:space="0" w:color="auto"/>
            <w:right w:val="none" w:sz="0" w:space="0" w:color="auto"/>
          </w:divBdr>
        </w:div>
      </w:divsChild>
    </w:div>
    <w:div w:id="436216370">
      <w:bodyDiv w:val="1"/>
      <w:marLeft w:val="0"/>
      <w:marRight w:val="0"/>
      <w:marTop w:val="0"/>
      <w:marBottom w:val="0"/>
      <w:divBdr>
        <w:top w:val="none" w:sz="0" w:space="0" w:color="auto"/>
        <w:left w:val="none" w:sz="0" w:space="0" w:color="auto"/>
        <w:bottom w:val="none" w:sz="0" w:space="0" w:color="auto"/>
        <w:right w:val="none" w:sz="0" w:space="0" w:color="auto"/>
      </w:divBdr>
      <w:divsChild>
        <w:div w:id="19360095">
          <w:marLeft w:val="1800"/>
          <w:marRight w:val="0"/>
          <w:marTop w:val="58"/>
          <w:marBottom w:val="0"/>
          <w:divBdr>
            <w:top w:val="none" w:sz="0" w:space="0" w:color="auto"/>
            <w:left w:val="none" w:sz="0" w:space="0" w:color="auto"/>
            <w:bottom w:val="none" w:sz="0" w:space="0" w:color="auto"/>
            <w:right w:val="none" w:sz="0" w:space="0" w:color="auto"/>
          </w:divBdr>
        </w:div>
        <w:div w:id="44452252">
          <w:marLeft w:val="1800"/>
          <w:marRight w:val="0"/>
          <w:marTop w:val="58"/>
          <w:marBottom w:val="0"/>
          <w:divBdr>
            <w:top w:val="none" w:sz="0" w:space="0" w:color="auto"/>
            <w:left w:val="none" w:sz="0" w:space="0" w:color="auto"/>
            <w:bottom w:val="none" w:sz="0" w:space="0" w:color="auto"/>
            <w:right w:val="none" w:sz="0" w:space="0" w:color="auto"/>
          </w:divBdr>
        </w:div>
        <w:div w:id="247620265">
          <w:marLeft w:val="1166"/>
          <w:marRight w:val="0"/>
          <w:marTop w:val="58"/>
          <w:marBottom w:val="0"/>
          <w:divBdr>
            <w:top w:val="none" w:sz="0" w:space="0" w:color="auto"/>
            <w:left w:val="none" w:sz="0" w:space="0" w:color="auto"/>
            <w:bottom w:val="none" w:sz="0" w:space="0" w:color="auto"/>
            <w:right w:val="none" w:sz="0" w:space="0" w:color="auto"/>
          </w:divBdr>
        </w:div>
        <w:div w:id="277684941">
          <w:marLeft w:val="1800"/>
          <w:marRight w:val="0"/>
          <w:marTop w:val="58"/>
          <w:marBottom w:val="0"/>
          <w:divBdr>
            <w:top w:val="none" w:sz="0" w:space="0" w:color="auto"/>
            <w:left w:val="none" w:sz="0" w:space="0" w:color="auto"/>
            <w:bottom w:val="none" w:sz="0" w:space="0" w:color="auto"/>
            <w:right w:val="none" w:sz="0" w:space="0" w:color="auto"/>
          </w:divBdr>
        </w:div>
        <w:div w:id="790054480">
          <w:marLeft w:val="1166"/>
          <w:marRight w:val="0"/>
          <w:marTop w:val="58"/>
          <w:marBottom w:val="0"/>
          <w:divBdr>
            <w:top w:val="none" w:sz="0" w:space="0" w:color="auto"/>
            <w:left w:val="none" w:sz="0" w:space="0" w:color="auto"/>
            <w:bottom w:val="none" w:sz="0" w:space="0" w:color="auto"/>
            <w:right w:val="none" w:sz="0" w:space="0" w:color="auto"/>
          </w:divBdr>
        </w:div>
        <w:div w:id="1409351926">
          <w:marLeft w:val="1800"/>
          <w:marRight w:val="0"/>
          <w:marTop w:val="58"/>
          <w:marBottom w:val="0"/>
          <w:divBdr>
            <w:top w:val="none" w:sz="0" w:space="0" w:color="auto"/>
            <w:left w:val="none" w:sz="0" w:space="0" w:color="auto"/>
            <w:bottom w:val="none" w:sz="0" w:space="0" w:color="auto"/>
            <w:right w:val="none" w:sz="0" w:space="0" w:color="auto"/>
          </w:divBdr>
        </w:div>
        <w:div w:id="2083986719">
          <w:marLeft w:val="1166"/>
          <w:marRight w:val="0"/>
          <w:marTop w:val="58"/>
          <w:marBottom w:val="0"/>
          <w:divBdr>
            <w:top w:val="none" w:sz="0" w:space="0" w:color="auto"/>
            <w:left w:val="none" w:sz="0" w:space="0" w:color="auto"/>
            <w:bottom w:val="none" w:sz="0" w:space="0" w:color="auto"/>
            <w:right w:val="none" w:sz="0" w:space="0" w:color="auto"/>
          </w:divBdr>
        </w:div>
      </w:divsChild>
    </w:div>
    <w:div w:id="463698758">
      <w:bodyDiv w:val="1"/>
      <w:marLeft w:val="0"/>
      <w:marRight w:val="0"/>
      <w:marTop w:val="0"/>
      <w:marBottom w:val="0"/>
      <w:divBdr>
        <w:top w:val="none" w:sz="0" w:space="0" w:color="auto"/>
        <w:left w:val="none" w:sz="0" w:space="0" w:color="auto"/>
        <w:bottom w:val="none" w:sz="0" w:space="0" w:color="auto"/>
        <w:right w:val="none" w:sz="0" w:space="0" w:color="auto"/>
      </w:divBdr>
      <w:divsChild>
        <w:div w:id="413556215">
          <w:marLeft w:val="1800"/>
          <w:marRight w:val="0"/>
          <w:marTop w:val="86"/>
          <w:marBottom w:val="0"/>
          <w:divBdr>
            <w:top w:val="none" w:sz="0" w:space="0" w:color="auto"/>
            <w:left w:val="none" w:sz="0" w:space="0" w:color="auto"/>
            <w:bottom w:val="none" w:sz="0" w:space="0" w:color="auto"/>
            <w:right w:val="none" w:sz="0" w:space="0" w:color="auto"/>
          </w:divBdr>
        </w:div>
        <w:div w:id="1123961648">
          <w:marLeft w:val="1800"/>
          <w:marRight w:val="0"/>
          <w:marTop w:val="86"/>
          <w:marBottom w:val="0"/>
          <w:divBdr>
            <w:top w:val="none" w:sz="0" w:space="0" w:color="auto"/>
            <w:left w:val="none" w:sz="0" w:space="0" w:color="auto"/>
            <w:bottom w:val="none" w:sz="0" w:space="0" w:color="auto"/>
            <w:right w:val="none" w:sz="0" w:space="0" w:color="auto"/>
          </w:divBdr>
        </w:div>
        <w:div w:id="1574468419">
          <w:marLeft w:val="1800"/>
          <w:marRight w:val="0"/>
          <w:marTop w:val="86"/>
          <w:marBottom w:val="0"/>
          <w:divBdr>
            <w:top w:val="none" w:sz="0" w:space="0" w:color="auto"/>
            <w:left w:val="none" w:sz="0" w:space="0" w:color="auto"/>
            <w:bottom w:val="none" w:sz="0" w:space="0" w:color="auto"/>
            <w:right w:val="none" w:sz="0" w:space="0" w:color="auto"/>
          </w:divBdr>
        </w:div>
      </w:divsChild>
    </w:div>
    <w:div w:id="469787824">
      <w:bodyDiv w:val="1"/>
      <w:marLeft w:val="0"/>
      <w:marRight w:val="0"/>
      <w:marTop w:val="0"/>
      <w:marBottom w:val="0"/>
      <w:divBdr>
        <w:top w:val="none" w:sz="0" w:space="0" w:color="auto"/>
        <w:left w:val="none" w:sz="0" w:space="0" w:color="auto"/>
        <w:bottom w:val="none" w:sz="0" w:space="0" w:color="auto"/>
        <w:right w:val="none" w:sz="0" w:space="0" w:color="auto"/>
      </w:divBdr>
    </w:div>
    <w:div w:id="479006397">
      <w:bodyDiv w:val="1"/>
      <w:marLeft w:val="0"/>
      <w:marRight w:val="0"/>
      <w:marTop w:val="0"/>
      <w:marBottom w:val="0"/>
      <w:divBdr>
        <w:top w:val="none" w:sz="0" w:space="0" w:color="auto"/>
        <w:left w:val="none" w:sz="0" w:space="0" w:color="auto"/>
        <w:bottom w:val="none" w:sz="0" w:space="0" w:color="auto"/>
        <w:right w:val="none" w:sz="0" w:space="0" w:color="auto"/>
      </w:divBdr>
    </w:div>
    <w:div w:id="517424724">
      <w:bodyDiv w:val="1"/>
      <w:marLeft w:val="0"/>
      <w:marRight w:val="0"/>
      <w:marTop w:val="0"/>
      <w:marBottom w:val="0"/>
      <w:divBdr>
        <w:top w:val="none" w:sz="0" w:space="0" w:color="auto"/>
        <w:left w:val="none" w:sz="0" w:space="0" w:color="auto"/>
        <w:bottom w:val="none" w:sz="0" w:space="0" w:color="auto"/>
        <w:right w:val="none" w:sz="0" w:space="0" w:color="auto"/>
      </w:divBdr>
    </w:div>
    <w:div w:id="560865540">
      <w:bodyDiv w:val="1"/>
      <w:marLeft w:val="0"/>
      <w:marRight w:val="0"/>
      <w:marTop w:val="0"/>
      <w:marBottom w:val="0"/>
      <w:divBdr>
        <w:top w:val="none" w:sz="0" w:space="0" w:color="auto"/>
        <w:left w:val="none" w:sz="0" w:space="0" w:color="auto"/>
        <w:bottom w:val="none" w:sz="0" w:space="0" w:color="auto"/>
        <w:right w:val="none" w:sz="0" w:space="0" w:color="auto"/>
      </w:divBdr>
    </w:div>
    <w:div w:id="574315565">
      <w:bodyDiv w:val="1"/>
      <w:marLeft w:val="0"/>
      <w:marRight w:val="0"/>
      <w:marTop w:val="0"/>
      <w:marBottom w:val="0"/>
      <w:divBdr>
        <w:top w:val="none" w:sz="0" w:space="0" w:color="auto"/>
        <w:left w:val="none" w:sz="0" w:space="0" w:color="auto"/>
        <w:bottom w:val="none" w:sz="0" w:space="0" w:color="auto"/>
        <w:right w:val="none" w:sz="0" w:space="0" w:color="auto"/>
      </w:divBdr>
    </w:div>
    <w:div w:id="578246846">
      <w:bodyDiv w:val="1"/>
      <w:marLeft w:val="0"/>
      <w:marRight w:val="0"/>
      <w:marTop w:val="0"/>
      <w:marBottom w:val="0"/>
      <w:divBdr>
        <w:top w:val="none" w:sz="0" w:space="0" w:color="auto"/>
        <w:left w:val="none" w:sz="0" w:space="0" w:color="auto"/>
        <w:bottom w:val="none" w:sz="0" w:space="0" w:color="auto"/>
        <w:right w:val="none" w:sz="0" w:space="0" w:color="auto"/>
      </w:divBdr>
    </w:div>
    <w:div w:id="643898864">
      <w:bodyDiv w:val="1"/>
      <w:marLeft w:val="0"/>
      <w:marRight w:val="0"/>
      <w:marTop w:val="0"/>
      <w:marBottom w:val="0"/>
      <w:divBdr>
        <w:top w:val="none" w:sz="0" w:space="0" w:color="auto"/>
        <w:left w:val="none" w:sz="0" w:space="0" w:color="auto"/>
        <w:bottom w:val="none" w:sz="0" w:space="0" w:color="auto"/>
        <w:right w:val="none" w:sz="0" w:space="0" w:color="auto"/>
      </w:divBdr>
      <w:divsChild>
        <w:div w:id="325406016">
          <w:marLeft w:val="1166"/>
          <w:marRight w:val="0"/>
          <w:marTop w:val="106"/>
          <w:marBottom w:val="0"/>
          <w:divBdr>
            <w:top w:val="none" w:sz="0" w:space="0" w:color="auto"/>
            <w:left w:val="none" w:sz="0" w:space="0" w:color="auto"/>
            <w:bottom w:val="none" w:sz="0" w:space="0" w:color="auto"/>
            <w:right w:val="none" w:sz="0" w:space="0" w:color="auto"/>
          </w:divBdr>
        </w:div>
        <w:div w:id="1456171492">
          <w:marLeft w:val="547"/>
          <w:marRight w:val="0"/>
          <w:marTop w:val="115"/>
          <w:marBottom w:val="0"/>
          <w:divBdr>
            <w:top w:val="none" w:sz="0" w:space="0" w:color="auto"/>
            <w:left w:val="none" w:sz="0" w:space="0" w:color="auto"/>
            <w:bottom w:val="none" w:sz="0" w:space="0" w:color="auto"/>
            <w:right w:val="none" w:sz="0" w:space="0" w:color="auto"/>
          </w:divBdr>
        </w:div>
        <w:div w:id="1556240606">
          <w:marLeft w:val="1166"/>
          <w:marRight w:val="0"/>
          <w:marTop w:val="106"/>
          <w:marBottom w:val="0"/>
          <w:divBdr>
            <w:top w:val="none" w:sz="0" w:space="0" w:color="auto"/>
            <w:left w:val="none" w:sz="0" w:space="0" w:color="auto"/>
            <w:bottom w:val="none" w:sz="0" w:space="0" w:color="auto"/>
            <w:right w:val="none" w:sz="0" w:space="0" w:color="auto"/>
          </w:divBdr>
        </w:div>
        <w:div w:id="1587959261">
          <w:marLeft w:val="1166"/>
          <w:marRight w:val="0"/>
          <w:marTop w:val="106"/>
          <w:marBottom w:val="0"/>
          <w:divBdr>
            <w:top w:val="none" w:sz="0" w:space="0" w:color="auto"/>
            <w:left w:val="none" w:sz="0" w:space="0" w:color="auto"/>
            <w:bottom w:val="none" w:sz="0" w:space="0" w:color="auto"/>
            <w:right w:val="none" w:sz="0" w:space="0" w:color="auto"/>
          </w:divBdr>
        </w:div>
      </w:divsChild>
    </w:div>
    <w:div w:id="658733126">
      <w:bodyDiv w:val="1"/>
      <w:marLeft w:val="0"/>
      <w:marRight w:val="0"/>
      <w:marTop w:val="0"/>
      <w:marBottom w:val="0"/>
      <w:divBdr>
        <w:top w:val="none" w:sz="0" w:space="0" w:color="auto"/>
        <w:left w:val="none" w:sz="0" w:space="0" w:color="auto"/>
        <w:bottom w:val="none" w:sz="0" w:space="0" w:color="auto"/>
        <w:right w:val="none" w:sz="0" w:space="0" w:color="auto"/>
      </w:divBdr>
    </w:div>
    <w:div w:id="661009632">
      <w:bodyDiv w:val="1"/>
      <w:marLeft w:val="0"/>
      <w:marRight w:val="0"/>
      <w:marTop w:val="0"/>
      <w:marBottom w:val="0"/>
      <w:divBdr>
        <w:top w:val="none" w:sz="0" w:space="0" w:color="auto"/>
        <w:left w:val="none" w:sz="0" w:space="0" w:color="auto"/>
        <w:bottom w:val="none" w:sz="0" w:space="0" w:color="auto"/>
        <w:right w:val="none" w:sz="0" w:space="0" w:color="auto"/>
      </w:divBdr>
    </w:div>
    <w:div w:id="672607110">
      <w:bodyDiv w:val="1"/>
      <w:marLeft w:val="0"/>
      <w:marRight w:val="0"/>
      <w:marTop w:val="0"/>
      <w:marBottom w:val="0"/>
      <w:divBdr>
        <w:top w:val="none" w:sz="0" w:space="0" w:color="auto"/>
        <w:left w:val="none" w:sz="0" w:space="0" w:color="auto"/>
        <w:bottom w:val="none" w:sz="0" w:space="0" w:color="auto"/>
        <w:right w:val="none" w:sz="0" w:space="0" w:color="auto"/>
      </w:divBdr>
      <w:divsChild>
        <w:div w:id="20133562">
          <w:marLeft w:val="1800"/>
          <w:marRight w:val="0"/>
          <w:marTop w:val="86"/>
          <w:marBottom w:val="0"/>
          <w:divBdr>
            <w:top w:val="none" w:sz="0" w:space="0" w:color="auto"/>
            <w:left w:val="none" w:sz="0" w:space="0" w:color="auto"/>
            <w:bottom w:val="none" w:sz="0" w:space="0" w:color="auto"/>
            <w:right w:val="none" w:sz="0" w:space="0" w:color="auto"/>
          </w:divBdr>
        </w:div>
        <w:div w:id="1226063081">
          <w:marLeft w:val="1800"/>
          <w:marRight w:val="0"/>
          <w:marTop w:val="86"/>
          <w:marBottom w:val="0"/>
          <w:divBdr>
            <w:top w:val="none" w:sz="0" w:space="0" w:color="auto"/>
            <w:left w:val="none" w:sz="0" w:space="0" w:color="auto"/>
            <w:bottom w:val="none" w:sz="0" w:space="0" w:color="auto"/>
            <w:right w:val="none" w:sz="0" w:space="0" w:color="auto"/>
          </w:divBdr>
        </w:div>
        <w:div w:id="1476139592">
          <w:marLeft w:val="1166"/>
          <w:marRight w:val="0"/>
          <w:marTop w:val="96"/>
          <w:marBottom w:val="0"/>
          <w:divBdr>
            <w:top w:val="none" w:sz="0" w:space="0" w:color="auto"/>
            <w:left w:val="none" w:sz="0" w:space="0" w:color="auto"/>
            <w:bottom w:val="none" w:sz="0" w:space="0" w:color="auto"/>
            <w:right w:val="none" w:sz="0" w:space="0" w:color="auto"/>
          </w:divBdr>
        </w:div>
        <w:div w:id="1589926752">
          <w:marLeft w:val="1800"/>
          <w:marRight w:val="0"/>
          <w:marTop w:val="86"/>
          <w:marBottom w:val="0"/>
          <w:divBdr>
            <w:top w:val="none" w:sz="0" w:space="0" w:color="auto"/>
            <w:left w:val="none" w:sz="0" w:space="0" w:color="auto"/>
            <w:bottom w:val="none" w:sz="0" w:space="0" w:color="auto"/>
            <w:right w:val="none" w:sz="0" w:space="0" w:color="auto"/>
          </w:divBdr>
        </w:div>
        <w:div w:id="2024624519">
          <w:marLeft w:val="1800"/>
          <w:marRight w:val="0"/>
          <w:marTop w:val="86"/>
          <w:marBottom w:val="0"/>
          <w:divBdr>
            <w:top w:val="none" w:sz="0" w:space="0" w:color="auto"/>
            <w:left w:val="none" w:sz="0" w:space="0" w:color="auto"/>
            <w:bottom w:val="none" w:sz="0" w:space="0" w:color="auto"/>
            <w:right w:val="none" w:sz="0" w:space="0" w:color="auto"/>
          </w:divBdr>
        </w:div>
      </w:divsChild>
    </w:div>
    <w:div w:id="715086878">
      <w:bodyDiv w:val="1"/>
      <w:marLeft w:val="0"/>
      <w:marRight w:val="0"/>
      <w:marTop w:val="0"/>
      <w:marBottom w:val="0"/>
      <w:divBdr>
        <w:top w:val="none" w:sz="0" w:space="0" w:color="auto"/>
        <w:left w:val="none" w:sz="0" w:space="0" w:color="auto"/>
        <w:bottom w:val="none" w:sz="0" w:space="0" w:color="auto"/>
        <w:right w:val="none" w:sz="0" w:space="0" w:color="auto"/>
      </w:divBdr>
    </w:div>
    <w:div w:id="740719659">
      <w:bodyDiv w:val="1"/>
      <w:marLeft w:val="0"/>
      <w:marRight w:val="0"/>
      <w:marTop w:val="0"/>
      <w:marBottom w:val="0"/>
      <w:divBdr>
        <w:top w:val="none" w:sz="0" w:space="0" w:color="auto"/>
        <w:left w:val="none" w:sz="0" w:space="0" w:color="auto"/>
        <w:bottom w:val="none" w:sz="0" w:space="0" w:color="auto"/>
        <w:right w:val="none" w:sz="0" w:space="0" w:color="auto"/>
      </w:divBdr>
      <w:divsChild>
        <w:div w:id="577636144">
          <w:marLeft w:val="1166"/>
          <w:marRight w:val="0"/>
          <w:marTop w:val="91"/>
          <w:marBottom w:val="0"/>
          <w:divBdr>
            <w:top w:val="none" w:sz="0" w:space="0" w:color="auto"/>
            <w:left w:val="none" w:sz="0" w:space="0" w:color="auto"/>
            <w:bottom w:val="none" w:sz="0" w:space="0" w:color="auto"/>
            <w:right w:val="none" w:sz="0" w:space="0" w:color="auto"/>
          </w:divBdr>
        </w:div>
        <w:div w:id="841818843">
          <w:marLeft w:val="1800"/>
          <w:marRight w:val="0"/>
          <w:marTop w:val="82"/>
          <w:marBottom w:val="0"/>
          <w:divBdr>
            <w:top w:val="none" w:sz="0" w:space="0" w:color="auto"/>
            <w:left w:val="none" w:sz="0" w:space="0" w:color="auto"/>
            <w:bottom w:val="none" w:sz="0" w:space="0" w:color="auto"/>
            <w:right w:val="none" w:sz="0" w:space="0" w:color="auto"/>
          </w:divBdr>
        </w:div>
        <w:div w:id="1206521855">
          <w:marLeft w:val="1800"/>
          <w:marRight w:val="0"/>
          <w:marTop w:val="82"/>
          <w:marBottom w:val="0"/>
          <w:divBdr>
            <w:top w:val="none" w:sz="0" w:space="0" w:color="auto"/>
            <w:left w:val="none" w:sz="0" w:space="0" w:color="auto"/>
            <w:bottom w:val="none" w:sz="0" w:space="0" w:color="auto"/>
            <w:right w:val="none" w:sz="0" w:space="0" w:color="auto"/>
          </w:divBdr>
        </w:div>
        <w:div w:id="1325087047">
          <w:marLeft w:val="1166"/>
          <w:marRight w:val="0"/>
          <w:marTop w:val="91"/>
          <w:marBottom w:val="0"/>
          <w:divBdr>
            <w:top w:val="none" w:sz="0" w:space="0" w:color="auto"/>
            <w:left w:val="none" w:sz="0" w:space="0" w:color="auto"/>
            <w:bottom w:val="none" w:sz="0" w:space="0" w:color="auto"/>
            <w:right w:val="none" w:sz="0" w:space="0" w:color="auto"/>
          </w:divBdr>
        </w:div>
        <w:div w:id="1350909060">
          <w:marLeft w:val="1166"/>
          <w:marRight w:val="0"/>
          <w:marTop w:val="101"/>
          <w:marBottom w:val="0"/>
          <w:divBdr>
            <w:top w:val="none" w:sz="0" w:space="0" w:color="auto"/>
            <w:left w:val="none" w:sz="0" w:space="0" w:color="auto"/>
            <w:bottom w:val="none" w:sz="0" w:space="0" w:color="auto"/>
            <w:right w:val="none" w:sz="0" w:space="0" w:color="auto"/>
          </w:divBdr>
        </w:div>
        <w:div w:id="1373770882">
          <w:marLeft w:val="1800"/>
          <w:marRight w:val="0"/>
          <w:marTop w:val="82"/>
          <w:marBottom w:val="0"/>
          <w:divBdr>
            <w:top w:val="none" w:sz="0" w:space="0" w:color="auto"/>
            <w:left w:val="none" w:sz="0" w:space="0" w:color="auto"/>
            <w:bottom w:val="none" w:sz="0" w:space="0" w:color="auto"/>
            <w:right w:val="none" w:sz="0" w:space="0" w:color="auto"/>
          </w:divBdr>
        </w:div>
        <w:div w:id="1423454417">
          <w:marLeft w:val="1800"/>
          <w:marRight w:val="0"/>
          <w:marTop w:val="82"/>
          <w:marBottom w:val="0"/>
          <w:divBdr>
            <w:top w:val="none" w:sz="0" w:space="0" w:color="auto"/>
            <w:left w:val="none" w:sz="0" w:space="0" w:color="auto"/>
            <w:bottom w:val="none" w:sz="0" w:space="0" w:color="auto"/>
            <w:right w:val="none" w:sz="0" w:space="0" w:color="auto"/>
          </w:divBdr>
        </w:div>
      </w:divsChild>
    </w:div>
    <w:div w:id="778841066">
      <w:bodyDiv w:val="1"/>
      <w:marLeft w:val="0"/>
      <w:marRight w:val="0"/>
      <w:marTop w:val="0"/>
      <w:marBottom w:val="0"/>
      <w:divBdr>
        <w:top w:val="none" w:sz="0" w:space="0" w:color="auto"/>
        <w:left w:val="none" w:sz="0" w:space="0" w:color="auto"/>
        <w:bottom w:val="none" w:sz="0" w:space="0" w:color="auto"/>
        <w:right w:val="none" w:sz="0" w:space="0" w:color="auto"/>
      </w:divBdr>
      <w:divsChild>
        <w:div w:id="191306832">
          <w:marLeft w:val="3240"/>
          <w:marRight w:val="0"/>
          <w:marTop w:val="48"/>
          <w:marBottom w:val="0"/>
          <w:divBdr>
            <w:top w:val="none" w:sz="0" w:space="0" w:color="auto"/>
            <w:left w:val="none" w:sz="0" w:space="0" w:color="auto"/>
            <w:bottom w:val="none" w:sz="0" w:space="0" w:color="auto"/>
            <w:right w:val="none" w:sz="0" w:space="0" w:color="auto"/>
          </w:divBdr>
        </w:div>
        <w:div w:id="557939047">
          <w:marLeft w:val="3240"/>
          <w:marRight w:val="0"/>
          <w:marTop w:val="48"/>
          <w:marBottom w:val="0"/>
          <w:divBdr>
            <w:top w:val="none" w:sz="0" w:space="0" w:color="auto"/>
            <w:left w:val="none" w:sz="0" w:space="0" w:color="auto"/>
            <w:bottom w:val="none" w:sz="0" w:space="0" w:color="auto"/>
            <w:right w:val="none" w:sz="0" w:space="0" w:color="auto"/>
          </w:divBdr>
        </w:div>
        <w:div w:id="1050687181">
          <w:marLeft w:val="2520"/>
          <w:marRight w:val="0"/>
          <w:marTop w:val="48"/>
          <w:marBottom w:val="0"/>
          <w:divBdr>
            <w:top w:val="none" w:sz="0" w:space="0" w:color="auto"/>
            <w:left w:val="none" w:sz="0" w:space="0" w:color="auto"/>
            <w:bottom w:val="none" w:sz="0" w:space="0" w:color="auto"/>
            <w:right w:val="none" w:sz="0" w:space="0" w:color="auto"/>
          </w:divBdr>
        </w:div>
        <w:div w:id="1623222407">
          <w:marLeft w:val="3240"/>
          <w:marRight w:val="0"/>
          <w:marTop w:val="48"/>
          <w:marBottom w:val="0"/>
          <w:divBdr>
            <w:top w:val="none" w:sz="0" w:space="0" w:color="auto"/>
            <w:left w:val="none" w:sz="0" w:space="0" w:color="auto"/>
            <w:bottom w:val="none" w:sz="0" w:space="0" w:color="auto"/>
            <w:right w:val="none" w:sz="0" w:space="0" w:color="auto"/>
          </w:divBdr>
        </w:div>
      </w:divsChild>
    </w:div>
    <w:div w:id="788201650">
      <w:bodyDiv w:val="1"/>
      <w:marLeft w:val="0"/>
      <w:marRight w:val="0"/>
      <w:marTop w:val="0"/>
      <w:marBottom w:val="0"/>
      <w:divBdr>
        <w:top w:val="none" w:sz="0" w:space="0" w:color="auto"/>
        <w:left w:val="none" w:sz="0" w:space="0" w:color="auto"/>
        <w:bottom w:val="none" w:sz="0" w:space="0" w:color="auto"/>
        <w:right w:val="none" w:sz="0" w:space="0" w:color="auto"/>
      </w:divBdr>
      <w:divsChild>
        <w:div w:id="255795809">
          <w:marLeft w:val="1800"/>
          <w:marRight w:val="0"/>
          <w:marTop w:val="100"/>
          <w:marBottom w:val="0"/>
          <w:divBdr>
            <w:top w:val="none" w:sz="0" w:space="0" w:color="auto"/>
            <w:left w:val="none" w:sz="0" w:space="0" w:color="auto"/>
            <w:bottom w:val="none" w:sz="0" w:space="0" w:color="auto"/>
            <w:right w:val="none" w:sz="0" w:space="0" w:color="auto"/>
          </w:divBdr>
        </w:div>
        <w:div w:id="785151190">
          <w:marLeft w:val="1800"/>
          <w:marRight w:val="0"/>
          <w:marTop w:val="100"/>
          <w:marBottom w:val="0"/>
          <w:divBdr>
            <w:top w:val="none" w:sz="0" w:space="0" w:color="auto"/>
            <w:left w:val="none" w:sz="0" w:space="0" w:color="auto"/>
            <w:bottom w:val="none" w:sz="0" w:space="0" w:color="auto"/>
            <w:right w:val="none" w:sz="0" w:space="0" w:color="auto"/>
          </w:divBdr>
        </w:div>
        <w:div w:id="1051542759">
          <w:marLeft w:val="1800"/>
          <w:marRight w:val="0"/>
          <w:marTop w:val="100"/>
          <w:marBottom w:val="0"/>
          <w:divBdr>
            <w:top w:val="none" w:sz="0" w:space="0" w:color="auto"/>
            <w:left w:val="none" w:sz="0" w:space="0" w:color="auto"/>
            <w:bottom w:val="none" w:sz="0" w:space="0" w:color="auto"/>
            <w:right w:val="none" w:sz="0" w:space="0" w:color="auto"/>
          </w:divBdr>
        </w:div>
        <w:div w:id="1337685028">
          <w:marLeft w:val="1080"/>
          <w:marRight w:val="0"/>
          <w:marTop w:val="100"/>
          <w:marBottom w:val="0"/>
          <w:divBdr>
            <w:top w:val="none" w:sz="0" w:space="0" w:color="auto"/>
            <w:left w:val="none" w:sz="0" w:space="0" w:color="auto"/>
            <w:bottom w:val="none" w:sz="0" w:space="0" w:color="auto"/>
            <w:right w:val="none" w:sz="0" w:space="0" w:color="auto"/>
          </w:divBdr>
        </w:div>
        <w:div w:id="1732075089">
          <w:marLeft w:val="1080"/>
          <w:marRight w:val="0"/>
          <w:marTop w:val="100"/>
          <w:marBottom w:val="0"/>
          <w:divBdr>
            <w:top w:val="none" w:sz="0" w:space="0" w:color="auto"/>
            <w:left w:val="none" w:sz="0" w:space="0" w:color="auto"/>
            <w:bottom w:val="none" w:sz="0" w:space="0" w:color="auto"/>
            <w:right w:val="none" w:sz="0" w:space="0" w:color="auto"/>
          </w:divBdr>
        </w:div>
      </w:divsChild>
    </w:div>
    <w:div w:id="792403700">
      <w:bodyDiv w:val="1"/>
      <w:marLeft w:val="0"/>
      <w:marRight w:val="0"/>
      <w:marTop w:val="0"/>
      <w:marBottom w:val="0"/>
      <w:divBdr>
        <w:top w:val="none" w:sz="0" w:space="0" w:color="auto"/>
        <w:left w:val="none" w:sz="0" w:space="0" w:color="auto"/>
        <w:bottom w:val="none" w:sz="0" w:space="0" w:color="auto"/>
        <w:right w:val="none" w:sz="0" w:space="0" w:color="auto"/>
      </w:divBdr>
      <w:divsChild>
        <w:div w:id="1061902509">
          <w:marLeft w:val="547"/>
          <w:marRight w:val="0"/>
          <w:marTop w:val="115"/>
          <w:marBottom w:val="0"/>
          <w:divBdr>
            <w:top w:val="none" w:sz="0" w:space="0" w:color="auto"/>
            <w:left w:val="none" w:sz="0" w:space="0" w:color="auto"/>
            <w:bottom w:val="none" w:sz="0" w:space="0" w:color="auto"/>
            <w:right w:val="none" w:sz="0" w:space="0" w:color="auto"/>
          </w:divBdr>
        </w:div>
        <w:div w:id="1784961592">
          <w:marLeft w:val="547"/>
          <w:marRight w:val="0"/>
          <w:marTop w:val="115"/>
          <w:marBottom w:val="0"/>
          <w:divBdr>
            <w:top w:val="none" w:sz="0" w:space="0" w:color="auto"/>
            <w:left w:val="none" w:sz="0" w:space="0" w:color="auto"/>
            <w:bottom w:val="none" w:sz="0" w:space="0" w:color="auto"/>
            <w:right w:val="none" w:sz="0" w:space="0" w:color="auto"/>
          </w:divBdr>
        </w:div>
      </w:divsChild>
    </w:div>
    <w:div w:id="803036317">
      <w:bodyDiv w:val="1"/>
      <w:marLeft w:val="0"/>
      <w:marRight w:val="0"/>
      <w:marTop w:val="0"/>
      <w:marBottom w:val="0"/>
      <w:divBdr>
        <w:top w:val="none" w:sz="0" w:space="0" w:color="auto"/>
        <w:left w:val="none" w:sz="0" w:space="0" w:color="auto"/>
        <w:bottom w:val="none" w:sz="0" w:space="0" w:color="auto"/>
        <w:right w:val="none" w:sz="0" w:space="0" w:color="auto"/>
      </w:divBdr>
    </w:div>
    <w:div w:id="848564400">
      <w:bodyDiv w:val="1"/>
      <w:marLeft w:val="0"/>
      <w:marRight w:val="0"/>
      <w:marTop w:val="0"/>
      <w:marBottom w:val="0"/>
      <w:divBdr>
        <w:top w:val="none" w:sz="0" w:space="0" w:color="auto"/>
        <w:left w:val="none" w:sz="0" w:space="0" w:color="auto"/>
        <w:bottom w:val="none" w:sz="0" w:space="0" w:color="auto"/>
        <w:right w:val="none" w:sz="0" w:space="0" w:color="auto"/>
      </w:divBdr>
    </w:div>
    <w:div w:id="860165247">
      <w:bodyDiv w:val="1"/>
      <w:marLeft w:val="0"/>
      <w:marRight w:val="0"/>
      <w:marTop w:val="0"/>
      <w:marBottom w:val="0"/>
      <w:divBdr>
        <w:top w:val="none" w:sz="0" w:space="0" w:color="auto"/>
        <w:left w:val="none" w:sz="0" w:space="0" w:color="auto"/>
        <w:bottom w:val="none" w:sz="0" w:space="0" w:color="auto"/>
        <w:right w:val="none" w:sz="0" w:space="0" w:color="auto"/>
      </w:divBdr>
      <w:divsChild>
        <w:div w:id="153376879">
          <w:marLeft w:val="1800"/>
          <w:marRight w:val="0"/>
          <w:marTop w:val="58"/>
          <w:marBottom w:val="0"/>
          <w:divBdr>
            <w:top w:val="none" w:sz="0" w:space="0" w:color="auto"/>
            <w:left w:val="none" w:sz="0" w:space="0" w:color="auto"/>
            <w:bottom w:val="none" w:sz="0" w:space="0" w:color="auto"/>
            <w:right w:val="none" w:sz="0" w:space="0" w:color="auto"/>
          </w:divBdr>
        </w:div>
        <w:div w:id="1019620183">
          <w:marLeft w:val="1166"/>
          <w:marRight w:val="0"/>
          <w:marTop w:val="58"/>
          <w:marBottom w:val="0"/>
          <w:divBdr>
            <w:top w:val="none" w:sz="0" w:space="0" w:color="auto"/>
            <w:left w:val="none" w:sz="0" w:space="0" w:color="auto"/>
            <w:bottom w:val="none" w:sz="0" w:space="0" w:color="auto"/>
            <w:right w:val="none" w:sz="0" w:space="0" w:color="auto"/>
          </w:divBdr>
        </w:div>
        <w:div w:id="1031146317">
          <w:marLeft w:val="1800"/>
          <w:marRight w:val="0"/>
          <w:marTop w:val="58"/>
          <w:marBottom w:val="0"/>
          <w:divBdr>
            <w:top w:val="none" w:sz="0" w:space="0" w:color="auto"/>
            <w:left w:val="none" w:sz="0" w:space="0" w:color="auto"/>
            <w:bottom w:val="none" w:sz="0" w:space="0" w:color="auto"/>
            <w:right w:val="none" w:sz="0" w:space="0" w:color="auto"/>
          </w:divBdr>
        </w:div>
        <w:div w:id="1512406325">
          <w:marLeft w:val="1166"/>
          <w:marRight w:val="0"/>
          <w:marTop w:val="58"/>
          <w:marBottom w:val="0"/>
          <w:divBdr>
            <w:top w:val="none" w:sz="0" w:space="0" w:color="auto"/>
            <w:left w:val="none" w:sz="0" w:space="0" w:color="auto"/>
            <w:bottom w:val="none" w:sz="0" w:space="0" w:color="auto"/>
            <w:right w:val="none" w:sz="0" w:space="0" w:color="auto"/>
          </w:divBdr>
        </w:div>
        <w:div w:id="1603609941">
          <w:marLeft w:val="1800"/>
          <w:marRight w:val="0"/>
          <w:marTop w:val="58"/>
          <w:marBottom w:val="0"/>
          <w:divBdr>
            <w:top w:val="none" w:sz="0" w:space="0" w:color="auto"/>
            <w:left w:val="none" w:sz="0" w:space="0" w:color="auto"/>
            <w:bottom w:val="none" w:sz="0" w:space="0" w:color="auto"/>
            <w:right w:val="none" w:sz="0" w:space="0" w:color="auto"/>
          </w:divBdr>
        </w:div>
        <w:div w:id="1666666254">
          <w:marLeft w:val="1166"/>
          <w:marRight w:val="0"/>
          <w:marTop w:val="58"/>
          <w:marBottom w:val="0"/>
          <w:divBdr>
            <w:top w:val="none" w:sz="0" w:space="0" w:color="auto"/>
            <w:left w:val="none" w:sz="0" w:space="0" w:color="auto"/>
            <w:bottom w:val="none" w:sz="0" w:space="0" w:color="auto"/>
            <w:right w:val="none" w:sz="0" w:space="0" w:color="auto"/>
          </w:divBdr>
        </w:div>
        <w:div w:id="1922642265">
          <w:marLeft w:val="1800"/>
          <w:marRight w:val="0"/>
          <w:marTop w:val="58"/>
          <w:marBottom w:val="0"/>
          <w:divBdr>
            <w:top w:val="none" w:sz="0" w:space="0" w:color="auto"/>
            <w:left w:val="none" w:sz="0" w:space="0" w:color="auto"/>
            <w:bottom w:val="none" w:sz="0" w:space="0" w:color="auto"/>
            <w:right w:val="none" w:sz="0" w:space="0" w:color="auto"/>
          </w:divBdr>
        </w:div>
      </w:divsChild>
    </w:div>
    <w:div w:id="882449275">
      <w:bodyDiv w:val="1"/>
      <w:marLeft w:val="0"/>
      <w:marRight w:val="0"/>
      <w:marTop w:val="0"/>
      <w:marBottom w:val="0"/>
      <w:divBdr>
        <w:top w:val="none" w:sz="0" w:space="0" w:color="auto"/>
        <w:left w:val="none" w:sz="0" w:space="0" w:color="auto"/>
        <w:bottom w:val="none" w:sz="0" w:space="0" w:color="auto"/>
        <w:right w:val="none" w:sz="0" w:space="0" w:color="auto"/>
      </w:divBdr>
      <w:divsChild>
        <w:div w:id="28262572">
          <w:marLeft w:val="1166"/>
          <w:marRight w:val="0"/>
          <w:marTop w:val="96"/>
          <w:marBottom w:val="0"/>
          <w:divBdr>
            <w:top w:val="none" w:sz="0" w:space="0" w:color="auto"/>
            <w:left w:val="none" w:sz="0" w:space="0" w:color="auto"/>
            <w:bottom w:val="none" w:sz="0" w:space="0" w:color="auto"/>
            <w:right w:val="none" w:sz="0" w:space="0" w:color="auto"/>
          </w:divBdr>
        </w:div>
        <w:div w:id="102923338">
          <w:marLeft w:val="547"/>
          <w:marRight w:val="0"/>
          <w:marTop w:val="106"/>
          <w:marBottom w:val="0"/>
          <w:divBdr>
            <w:top w:val="none" w:sz="0" w:space="0" w:color="auto"/>
            <w:left w:val="none" w:sz="0" w:space="0" w:color="auto"/>
            <w:bottom w:val="none" w:sz="0" w:space="0" w:color="auto"/>
            <w:right w:val="none" w:sz="0" w:space="0" w:color="auto"/>
          </w:divBdr>
        </w:div>
        <w:div w:id="210312255">
          <w:marLeft w:val="1166"/>
          <w:marRight w:val="0"/>
          <w:marTop w:val="96"/>
          <w:marBottom w:val="0"/>
          <w:divBdr>
            <w:top w:val="none" w:sz="0" w:space="0" w:color="auto"/>
            <w:left w:val="none" w:sz="0" w:space="0" w:color="auto"/>
            <w:bottom w:val="none" w:sz="0" w:space="0" w:color="auto"/>
            <w:right w:val="none" w:sz="0" w:space="0" w:color="auto"/>
          </w:divBdr>
        </w:div>
        <w:div w:id="558784648">
          <w:marLeft w:val="1166"/>
          <w:marRight w:val="0"/>
          <w:marTop w:val="96"/>
          <w:marBottom w:val="0"/>
          <w:divBdr>
            <w:top w:val="none" w:sz="0" w:space="0" w:color="auto"/>
            <w:left w:val="none" w:sz="0" w:space="0" w:color="auto"/>
            <w:bottom w:val="none" w:sz="0" w:space="0" w:color="auto"/>
            <w:right w:val="none" w:sz="0" w:space="0" w:color="auto"/>
          </w:divBdr>
        </w:div>
      </w:divsChild>
    </w:div>
    <w:div w:id="893395937">
      <w:bodyDiv w:val="1"/>
      <w:marLeft w:val="0"/>
      <w:marRight w:val="0"/>
      <w:marTop w:val="0"/>
      <w:marBottom w:val="0"/>
      <w:divBdr>
        <w:top w:val="none" w:sz="0" w:space="0" w:color="auto"/>
        <w:left w:val="none" w:sz="0" w:space="0" w:color="auto"/>
        <w:bottom w:val="none" w:sz="0" w:space="0" w:color="auto"/>
        <w:right w:val="none" w:sz="0" w:space="0" w:color="auto"/>
      </w:divBdr>
    </w:div>
    <w:div w:id="905914820">
      <w:bodyDiv w:val="1"/>
      <w:marLeft w:val="0"/>
      <w:marRight w:val="0"/>
      <w:marTop w:val="0"/>
      <w:marBottom w:val="0"/>
      <w:divBdr>
        <w:top w:val="none" w:sz="0" w:space="0" w:color="auto"/>
        <w:left w:val="none" w:sz="0" w:space="0" w:color="auto"/>
        <w:bottom w:val="none" w:sz="0" w:space="0" w:color="auto"/>
        <w:right w:val="none" w:sz="0" w:space="0" w:color="auto"/>
      </w:divBdr>
      <w:divsChild>
        <w:div w:id="328675960">
          <w:marLeft w:val="1800"/>
          <w:marRight w:val="0"/>
          <w:marTop w:val="67"/>
          <w:marBottom w:val="0"/>
          <w:divBdr>
            <w:top w:val="none" w:sz="0" w:space="0" w:color="auto"/>
            <w:left w:val="none" w:sz="0" w:space="0" w:color="auto"/>
            <w:bottom w:val="none" w:sz="0" w:space="0" w:color="auto"/>
            <w:right w:val="none" w:sz="0" w:space="0" w:color="auto"/>
          </w:divBdr>
        </w:div>
      </w:divsChild>
    </w:div>
    <w:div w:id="933854253">
      <w:bodyDiv w:val="1"/>
      <w:marLeft w:val="0"/>
      <w:marRight w:val="0"/>
      <w:marTop w:val="0"/>
      <w:marBottom w:val="0"/>
      <w:divBdr>
        <w:top w:val="none" w:sz="0" w:space="0" w:color="auto"/>
        <w:left w:val="none" w:sz="0" w:space="0" w:color="auto"/>
        <w:bottom w:val="none" w:sz="0" w:space="0" w:color="auto"/>
        <w:right w:val="none" w:sz="0" w:space="0" w:color="auto"/>
      </w:divBdr>
    </w:div>
    <w:div w:id="941693903">
      <w:bodyDiv w:val="1"/>
      <w:marLeft w:val="0"/>
      <w:marRight w:val="0"/>
      <w:marTop w:val="0"/>
      <w:marBottom w:val="0"/>
      <w:divBdr>
        <w:top w:val="none" w:sz="0" w:space="0" w:color="auto"/>
        <w:left w:val="none" w:sz="0" w:space="0" w:color="auto"/>
        <w:bottom w:val="none" w:sz="0" w:space="0" w:color="auto"/>
        <w:right w:val="none" w:sz="0" w:space="0" w:color="auto"/>
      </w:divBdr>
    </w:div>
    <w:div w:id="967248740">
      <w:bodyDiv w:val="1"/>
      <w:marLeft w:val="0"/>
      <w:marRight w:val="0"/>
      <w:marTop w:val="0"/>
      <w:marBottom w:val="0"/>
      <w:divBdr>
        <w:top w:val="none" w:sz="0" w:space="0" w:color="auto"/>
        <w:left w:val="none" w:sz="0" w:space="0" w:color="auto"/>
        <w:bottom w:val="none" w:sz="0" w:space="0" w:color="auto"/>
        <w:right w:val="none" w:sz="0" w:space="0" w:color="auto"/>
      </w:divBdr>
      <w:divsChild>
        <w:div w:id="650839238">
          <w:marLeft w:val="1166"/>
          <w:marRight w:val="0"/>
          <w:marTop w:val="96"/>
          <w:marBottom w:val="120"/>
          <w:divBdr>
            <w:top w:val="none" w:sz="0" w:space="0" w:color="auto"/>
            <w:left w:val="none" w:sz="0" w:space="0" w:color="auto"/>
            <w:bottom w:val="none" w:sz="0" w:space="0" w:color="auto"/>
            <w:right w:val="none" w:sz="0" w:space="0" w:color="auto"/>
          </w:divBdr>
        </w:div>
      </w:divsChild>
    </w:div>
    <w:div w:id="978221415">
      <w:bodyDiv w:val="1"/>
      <w:marLeft w:val="0"/>
      <w:marRight w:val="0"/>
      <w:marTop w:val="0"/>
      <w:marBottom w:val="0"/>
      <w:divBdr>
        <w:top w:val="none" w:sz="0" w:space="0" w:color="auto"/>
        <w:left w:val="none" w:sz="0" w:space="0" w:color="auto"/>
        <w:bottom w:val="none" w:sz="0" w:space="0" w:color="auto"/>
        <w:right w:val="none" w:sz="0" w:space="0" w:color="auto"/>
      </w:divBdr>
    </w:div>
    <w:div w:id="987856576">
      <w:bodyDiv w:val="1"/>
      <w:marLeft w:val="0"/>
      <w:marRight w:val="0"/>
      <w:marTop w:val="0"/>
      <w:marBottom w:val="0"/>
      <w:divBdr>
        <w:top w:val="none" w:sz="0" w:space="0" w:color="auto"/>
        <w:left w:val="none" w:sz="0" w:space="0" w:color="auto"/>
        <w:bottom w:val="none" w:sz="0" w:space="0" w:color="auto"/>
        <w:right w:val="none" w:sz="0" w:space="0" w:color="auto"/>
      </w:divBdr>
    </w:div>
    <w:div w:id="1001272416">
      <w:bodyDiv w:val="1"/>
      <w:marLeft w:val="0"/>
      <w:marRight w:val="0"/>
      <w:marTop w:val="0"/>
      <w:marBottom w:val="0"/>
      <w:divBdr>
        <w:top w:val="none" w:sz="0" w:space="0" w:color="auto"/>
        <w:left w:val="none" w:sz="0" w:space="0" w:color="auto"/>
        <w:bottom w:val="none" w:sz="0" w:space="0" w:color="auto"/>
        <w:right w:val="none" w:sz="0" w:space="0" w:color="auto"/>
      </w:divBdr>
      <w:divsChild>
        <w:div w:id="104427476">
          <w:marLeft w:val="1800"/>
          <w:marRight w:val="0"/>
          <w:marTop w:val="77"/>
          <w:marBottom w:val="0"/>
          <w:divBdr>
            <w:top w:val="none" w:sz="0" w:space="0" w:color="auto"/>
            <w:left w:val="none" w:sz="0" w:space="0" w:color="auto"/>
            <w:bottom w:val="none" w:sz="0" w:space="0" w:color="auto"/>
            <w:right w:val="none" w:sz="0" w:space="0" w:color="auto"/>
          </w:divBdr>
        </w:div>
        <w:div w:id="213933858">
          <w:marLeft w:val="1800"/>
          <w:marRight w:val="0"/>
          <w:marTop w:val="77"/>
          <w:marBottom w:val="0"/>
          <w:divBdr>
            <w:top w:val="none" w:sz="0" w:space="0" w:color="auto"/>
            <w:left w:val="none" w:sz="0" w:space="0" w:color="auto"/>
            <w:bottom w:val="none" w:sz="0" w:space="0" w:color="auto"/>
            <w:right w:val="none" w:sz="0" w:space="0" w:color="auto"/>
          </w:divBdr>
        </w:div>
        <w:div w:id="427697080">
          <w:marLeft w:val="1166"/>
          <w:marRight w:val="0"/>
          <w:marTop w:val="86"/>
          <w:marBottom w:val="0"/>
          <w:divBdr>
            <w:top w:val="none" w:sz="0" w:space="0" w:color="auto"/>
            <w:left w:val="none" w:sz="0" w:space="0" w:color="auto"/>
            <w:bottom w:val="none" w:sz="0" w:space="0" w:color="auto"/>
            <w:right w:val="none" w:sz="0" w:space="0" w:color="auto"/>
          </w:divBdr>
        </w:div>
        <w:div w:id="744954161">
          <w:marLeft w:val="1166"/>
          <w:marRight w:val="0"/>
          <w:marTop w:val="86"/>
          <w:marBottom w:val="0"/>
          <w:divBdr>
            <w:top w:val="none" w:sz="0" w:space="0" w:color="auto"/>
            <w:left w:val="none" w:sz="0" w:space="0" w:color="auto"/>
            <w:bottom w:val="none" w:sz="0" w:space="0" w:color="auto"/>
            <w:right w:val="none" w:sz="0" w:space="0" w:color="auto"/>
          </w:divBdr>
        </w:div>
      </w:divsChild>
    </w:div>
    <w:div w:id="1003431304">
      <w:bodyDiv w:val="1"/>
      <w:marLeft w:val="0"/>
      <w:marRight w:val="0"/>
      <w:marTop w:val="0"/>
      <w:marBottom w:val="0"/>
      <w:divBdr>
        <w:top w:val="none" w:sz="0" w:space="0" w:color="auto"/>
        <w:left w:val="none" w:sz="0" w:space="0" w:color="auto"/>
        <w:bottom w:val="none" w:sz="0" w:space="0" w:color="auto"/>
        <w:right w:val="none" w:sz="0" w:space="0" w:color="auto"/>
      </w:divBdr>
      <w:divsChild>
        <w:div w:id="168568311">
          <w:marLeft w:val="1166"/>
          <w:marRight w:val="0"/>
          <w:marTop w:val="86"/>
          <w:marBottom w:val="0"/>
          <w:divBdr>
            <w:top w:val="none" w:sz="0" w:space="0" w:color="auto"/>
            <w:left w:val="none" w:sz="0" w:space="0" w:color="auto"/>
            <w:bottom w:val="none" w:sz="0" w:space="0" w:color="auto"/>
            <w:right w:val="none" w:sz="0" w:space="0" w:color="auto"/>
          </w:divBdr>
        </w:div>
        <w:div w:id="829760354">
          <w:marLeft w:val="1800"/>
          <w:marRight w:val="0"/>
          <w:marTop w:val="77"/>
          <w:marBottom w:val="0"/>
          <w:divBdr>
            <w:top w:val="none" w:sz="0" w:space="0" w:color="auto"/>
            <w:left w:val="none" w:sz="0" w:space="0" w:color="auto"/>
            <w:bottom w:val="none" w:sz="0" w:space="0" w:color="auto"/>
            <w:right w:val="none" w:sz="0" w:space="0" w:color="auto"/>
          </w:divBdr>
        </w:div>
        <w:div w:id="1154486424">
          <w:marLeft w:val="1800"/>
          <w:marRight w:val="0"/>
          <w:marTop w:val="77"/>
          <w:marBottom w:val="0"/>
          <w:divBdr>
            <w:top w:val="none" w:sz="0" w:space="0" w:color="auto"/>
            <w:left w:val="none" w:sz="0" w:space="0" w:color="auto"/>
            <w:bottom w:val="none" w:sz="0" w:space="0" w:color="auto"/>
            <w:right w:val="none" w:sz="0" w:space="0" w:color="auto"/>
          </w:divBdr>
        </w:div>
        <w:div w:id="1206059750">
          <w:marLeft w:val="1800"/>
          <w:marRight w:val="0"/>
          <w:marTop w:val="77"/>
          <w:marBottom w:val="0"/>
          <w:divBdr>
            <w:top w:val="none" w:sz="0" w:space="0" w:color="auto"/>
            <w:left w:val="none" w:sz="0" w:space="0" w:color="auto"/>
            <w:bottom w:val="none" w:sz="0" w:space="0" w:color="auto"/>
            <w:right w:val="none" w:sz="0" w:space="0" w:color="auto"/>
          </w:divBdr>
        </w:div>
        <w:div w:id="1571190388">
          <w:marLeft w:val="1166"/>
          <w:marRight w:val="0"/>
          <w:marTop w:val="86"/>
          <w:marBottom w:val="0"/>
          <w:divBdr>
            <w:top w:val="none" w:sz="0" w:space="0" w:color="auto"/>
            <w:left w:val="none" w:sz="0" w:space="0" w:color="auto"/>
            <w:bottom w:val="none" w:sz="0" w:space="0" w:color="auto"/>
            <w:right w:val="none" w:sz="0" w:space="0" w:color="auto"/>
          </w:divBdr>
        </w:div>
      </w:divsChild>
    </w:div>
    <w:div w:id="1005867757">
      <w:bodyDiv w:val="1"/>
      <w:marLeft w:val="0"/>
      <w:marRight w:val="0"/>
      <w:marTop w:val="0"/>
      <w:marBottom w:val="0"/>
      <w:divBdr>
        <w:top w:val="none" w:sz="0" w:space="0" w:color="auto"/>
        <w:left w:val="none" w:sz="0" w:space="0" w:color="auto"/>
        <w:bottom w:val="none" w:sz="0" w:space="0" w:color="auto"/>
        <w:right w:val="none" w:sz="0" w:space="0" w:color="auto"/>
      </w:divBdr>
      <w:divsChild>
        <w:div w:id="379476310">
          <w:marLeft w:val="1166"/>
          <w:marRight w:val="0"/>
          <w:marTop w:val="86"/>
          <w:marBottom w:val="0"/>
          <w:divBdr>
            <w:top w:val="none" w:sz="0" w:space="0" w:color="auto"/>
            <w:left w:val="none" w:sz="0" w:space="0" w:color="auto"/>
            <w:bottom w:val="none" w:sz="0" w:space="0" w:color="auto"/>
            <w:right w:val="none" w:sz="0" w:space="0" w:color="auto"/>
          </w:divBdr>
        </w:div>
        <w:div w:id="711806662">
          <w:marLeft w:val="547"/>
          <w:marRight w:val="0"/>
          <w:marTop w:val="240"/>
          <w:marBottom w:val="0"/>
          <w:divBdr>
            <w:top w:val="none" w:sz="0" w:space="0" w:color="auto"/>
            <w:left w:val="none" w:sz="0" w:space="0" w:color="auto"/>
            <w:bottom w:val="none" w:sz="0" w:space="0" w:color="auto"/>
            <w:right w:val="none" w:sz="0" w:space="0" w:color="auto"/>
          </w:divBdr>
        </w:div>
        <w:div w:id="1453478439">
          <w:marLeft w:val="1166"/>
          <w:marRight w:val="0"/>
          <w:marTop w:val="86"/>
          <w:marBottom w:val="0"/>
          <w:divBdr>
            <w:top w:val="none" w:sz="0" w:space="0" w:color="auto"/>
            <w:left w:val="none" w:sz="0" w:space="0" w:color="auto"/>
            <w:bottom w:val="none" w:sz="0" w:space="0" w:color="auto"/>
            <w:right w:val="none" w:sz="0" w:space="0" w:color="auto"/>
          </w:divBdr>
        </w:div>
      </w:divsChild>
    </w:div>
    <w:div w:id="1015183805">
      <w:bodyDiv w:val="1"/>
      <w:marLeft w:val="0"/>
      <w:marRight w:val="0"/>
      <w:marTop w:val="0"/>
      <w:marBottom w:val="0"/>
      <w:divBdr>
        <w:top w:val="none" w:sz="0" w:space="0" w:color="auto"/>
        <w:left w:val="none" w:sz="0" w:space="0" w:color="auto"/>
        <w:bottom w:val="none" w:sz="0" w:space="0" w:color="auto"/>
        <w:right w:val="none" w:sz="0" w:space="0" w:color="auto"/>
      </w:divBdr>
    </w:div>
    <w:div w:id="1026373633">
      <w:bodyDiv w:val="1"/>
      <w:marLeft w:val="0"/>
      <w:marRight w:val="0"/>
      <w:marTop w:val="0"/>
      <w:marBottom w:val="0"/>
      <w:divBdr>
        <w:top w:val="none" w:sz="0" w:space="0" w:color="auto"/>
        <w:left w:val="none" w:sz="0" w:space="0" w:color="auto"/>
        <w:bottom w:val="none" w:sz="0" w:space="0" w:color="auto"/>
        <w:right w:val="none" w:sz="0" w:space="0" w:color="auto"/>
      </w:divBdr>
    </w:div>
    <w:div w:id="1035811154">
      <w:bodyDiv w:val="1"/>
      <w:marLeft w:val="0"/>
      <w:marRight w:val="0"/>
      <w:marTop w:val="0"/>
      <w:marBottom w:val="0"/>
      <w:divBdr>
        <w:top w:val="none" w:sz="0" w:space="0" w:color="auto"/>
        <w:left w:val="none" w:sz="0" w:space="0" w:color="auto"/>
        <w:bottom w:val="none" w:sz="0" w:space="0" w:color="auto"/>
        <w:right w:val="none" w:sz="0" w:space="0" w:color="auto"/>
      </w:divBdr>
      <w:divsChild>
        <w:div w:id="140118071">
          <w:marLeft w:val="2520"/>
          <w:marRight w:val="0"/>
          <w:marTop w:val="53"/>
          <w:marBottom w:val="0"/>
          <w:divBdr>
            <w:top w:val="none" w:sz="0" w:space="0" w:color="auto"/>
            <w:left w:val="none" w:sz="0" w:space="0" w:color="auto"/>
            <w:bottom w:val="none" w:sz="0" w:space="0" w:color="auto"/>
            <w:right w:val="none" w:sz="0" w:space="0" w:color="auto"/>
          </w:divBdr>
        </w:div>
        <w:div w:id="336075859">
          <w:marLeft w:val="2520"/>
          <w:marRight w:val="0"/>
          <w:marTop w:val="58"/>
          <w:marBottom w:val="0"/>
          <w:divBdr>
            <w:top w:val="none" w:sz="0" w:space="0" w:color="auto"/>
            <w:left w:val="none" w:sz="0" w:space="0" w:color="auto"/>
            <w:bottom w:val="none" w:sz="0" w:space="0" w:color="auto"/>
            <w:right w:val="none" w:sz="0" w:space="0" w:color="auto"/>
          </w:divBdr>
        </w:div>
        <w:div w:id="628173403">
          <w:marLeft w:val="3240"/>
          <w:marRight w:val="0"/>
          <w:marTop w:val="58"/>
          <w:marBottom w:val="0"/>
          <w:divBdr>
            <w:top w:val="none" w:sz="0" w:space="0" w:color="auto"/>
            <w:left w:val="none" w:sz="0" w:space="0" w:color="auto"/>
            <w:bottom w:val="none" w:sz="0" w:space="0" w:color="auto"/>
            <w:right w:val="none" w:sz="0" w:space="0" w:color="auto"/>
          </w:divBdr>
        </w:div>
        <w:div w:id="704065967">
          <w:marLeft w:val="3240"/>
          <w:marRight w:val="0"/>
          <w:marTop w:val="58"/>
          <w:marBottom w:val="0"/>
          <w:divBdr>
            <w:top w:val="none" w:sz="0" w:space="0" w:color="auto"/>
            <w:left w:val="none" w:sz="0" w:space="0" w:color="auto"/>
            <w:bottom w:val="none" w:sz="0" w:space="0" w:color="auto"/>
            <w:right w:val="none" w:sz="0" w:space="0" w:color="auto"/>
          </w:divBdr>
        </w:div>
        <w:div w:id="756941106">
          <w:marLeft w:val="1800"/>
          <w:marRight w:val="0"/>
          <w:marTop w:val="58"/>
          <w:marBottom w:val="0"/>
          <w:divBdr>
            <w:top w:val="none" w:sz="0" w:space="0" w:color="auto"/>
            <w:left w:val="none" w:sz="0" w:space="0" w:color="auto"/>
            <w:bottom w:val="none" w:sz="0" w:space="0" w:color="auto"/>
            <w:right w:val="none" w:sz="0" w:space="0" w:color="auto"/>
          </w:divBdr>
        </w:div>
        <w:div w:id="932471270">
          <w:marLeft w:val="1800"/>
          <w:marRight w:val="0"/>
          <w:marTop w:val="58"/>
          <w:marBottom w:val="0"/>
          <w:divBdr>
            <w:top w:val="none" w:sz="0" w:space="0" w:color="auto"/>
            <w:left w:val="none" w:sz="0" w:space="0" w:color="auto"/>
            <w:bottom w:val="none" w:sz="0" w:space="0" w:color="auto"/>
            <w:right w:val="none" w:sz="0" w:space="0" w:color="auto"/>
          </w:divBdr>
        </w:div>
        <w:div w:id="1083836256">
          <w:marLeft w:val="2520"/>
          <w:marRight w:val="0"/>
          <w:marTop w:val="58"/>
          <w:marBottom w:val="0"/>
          <w:divBdr>
            <w:top w:val="none" w:sz="0" w:space="0" w:color="auto"/>
            <w:left w:val="none" w:sz="0" w:space="0" w:color="auto"/>
            <w:bottom w:val="none" w:sz="0" w:space="0" w:color="auto"/>
            <w:right w:val="none" w:sz="0" w:space="0" w:color="auto"/>
          </w:divBdr>
        </w:div>
        <w:div w:id="1175070708">
          <w:marLeft w:val="1166"/>
          <w:marRight w:val="0"/>
          <w:marTop w:val="67"/>
          <w:marBottom w:val="0"/>
          <w:divBdr>
            <w:top w:val="none" w:sz="0" w:space="0" w:color="auto"/>
            <w:left w:val="none" w:sz="0" w:space="0" w:color="auto"/>
            <w:bottom w:val="none" w:sz="0" w:space="0" w:color="auto"/>
            <w:right w:val="none" w:sz="0" w:space="0" w:color="auto"/>
          </w:divBdr>
        </w:div>
        <w:div w:id="1382482231">
          <w:marLeft w:val="1800"/>
          <w:marRight w:val="0"/>
          <w:marTop w:val="67"/>
          <w:marBottom w:val="0"/>
          <w:divBdr>
            <w:top w:val="none" w:sz="0" w:space="0" w:color="auto"/>
            <w:left w:val="none" w:sz="0" w:space="0" w:color="auto"/>
            <w:bottom w:val="none" w:sz="0" w:space="0" w:color="auto"/>
            <w:right w:val="none" w:sz="0" w:space="0" w:color="auto"/>
          </w:divBdr>
        </w:div>
        <w:div w:id="1470513836">
          <w:marLeft w:val="2520"/>
          <w:marRight w:val="0"/>
          <w:marTop w:val="58"/>
          <w:marBottom w:val="0"/>
          <w:divBdr>
            <w:top w:val="none" w:sz="0" w:space="0" w:color="auto"/>
            <w:left w:val="none" w:sz="0" w:space="0" w:color="auto"/>
            <w:bottom w:val="none" w:sz="0" w:space="0" w:color="auto"/>
            <w:right w:val="none" w:sz="0" w:space="0" w:color="auto"/>
          </w:divBdr>
        </w:div>
        <w:div w:id="1628928193">
          <w:marLeft w:val="1800"/>
          <w:marRight w:val="0"/>
          <w:marTop w:val="67"/>
          <w:marBottom w:val="0"/>
          <w:divBdr>
            <w:top w:val="none" w:sz="0" w:space="0" w:color="auto"/>
            <w:left w:val="none" w:sz="0" w:space="0" w:color="auto"/>
            <w:bottom w:val="none" w:sz="0" w:space="0" w:color="auto"/>
            <w:right w:val="none" w:sz="0" w:space="0" w:color="auto"/>
          </w:divBdr>
        </w:div>
        <w:div w:id="1975022020">
          <w:marLeft w:val="1800"/>
          <w:marRight w:val="0"/>
          <w:marTop w:val="58"/>
          <w:marBottom w:val="0"/>
          <w:divBdr>
            <w:top w:val="none" w:sz="0" w:space="0" w:color="auto"/>
            <w:left w:val="none" w:sz="0" w:space="0" w:color="auto"/>
            <w:bottom w:val="none" w:sz="0" w:space="0" w:color="auto"/>
            <w:right w:val="none" w:sz="0" w:space="0" w:color="auto"/>
          </w:divBdr>
        </w:div>
        <w:div w:id="2027779603">
          <w:marLeft w:val="2520"/>
          <w:marRight w:val="0"/>
          <w:marTop w:val="53"/>
          <w:marBottom w:val="0"/>
          <w:divBdr>
            <w:top w:val="none" w:sz="0" w:space="0" w:color="auto"/>
            <w:left w:val="none" w:sz="0" w:space="0" w:color="auto"/>
            <w:bottom w:val="none" w:sz="0" w:space="0" w:color="auto"/>
            <w:right w:val="none" w:sz="0" w:space="0" w:color="auto"/>
          </w:divBdr>
        </w:div>
        <w:div w:id="2034644150">
          <w:marLeft w:val="1166"/>
          <w:marRight w:val="0"/>
          <w:marTop w:val="77"/>
          <w:marBottom w:val="0"/>
          <w:divBdr>
            <w:top w:val="none" w:sz="0" w:space="0" w:color="auto"/>
            <w:left w:val="none" w:sz="0" w:space="0" w:color="auto"/>
            <w:bottom w:val="none" w:sz="0" w:space="0" w:color="auto"/>
            <w:right w:val="none" w:sz="0" w:space="0" w:color="auto"/>
          </w:divBdr>
        </w:div>
      </w:divsChild>
    </w:div>
    <w:div w:id="1045986151">
      <w:bodyDiv w:val="1"/>
      <w:marLeft w:val="0"/>
      <w:marRight w:val="0"/>
      <w:marTop w:val="0"/>
      <w:marBottom w:val="0"/>
      <w:divBdr>
        <w:top w:val="none" w:sz="0" w:space="0" w:color="auto"/>
        <w:left w:val="none" w:sz="0" w:space="0" w:color="auto"/>
        <w:bottom w:val="none" w:sz="0" w:space="0" w:color="auto"/>
        <w:right w:val="none" w:sz="0" w:space="0" w:color="auto"/>
      </w:divBdr>
      <w:divsChild>
        <w:div w:id="1771000499">
          <w:marLeft w:val="1166"/>
          <w:marRight w:val="0"/>
          <w:marTop w:val="96"/>
          <w:marBottom w:val="0"/>
          <w:divBdr>
            <w:top w:val="none" w:sz="0" w:space="0" w:color="auto"/>
            <w:left w:val="none" w:sz="0" w:space="0" w:color="auto"/>
            <w:bottom w:val="none" w:sz="0" w:space="0" w:color="auto"/>
            <w:right w:val="none" w:sz="0" w:space="0" w:color="auto"/>
          </w:divBdr>
        </w:div>
      </w:divsChild>
    </w:div>
    <w:div w:id="1067722483">
      <w:bodyDiv w:val="1"/>
      <w:marLeft w:val="0"/>
      <w:marRight w:val="0"/>
      <w:marTop w:val="0"/>
      <w:marBottom w:val="0"/>
      <w:divBdr>
        <w:top w:val="none" w:sz="0" w:space="0" w:color="auto"/>
        <w:left w:val="none" w:sz="0" w:space="0" w:color="auto"/>
        <w:bottom w:val="none" w:sz="0" w:space="0" w:color="auto"/>
        <w:right w:val="none" w:sz="0" w:space="0" w:color="auto"/>
      </w:divBdr>
    </w:div>
    <w:div w:id="1071319313">
      <w:bodyDiv w:val="1"/>
      <w:marLeft w:val="0"/>
      <w:marRight w:val="0"/>
      <w:marTop w:val="0"/>
      <w:marBottom w:val="0"/>
      <w:divBdr>
        <w:top w:val="none" w:sz="0" w:space="0" w:color="auto"/>
        <w:left w:val="none" w:sz="0" w:space="0" w:color="auto"/>
        <w:bottom w:val="none" w:sz="0" w:space="0" w:color="auto"/>
        <w:right w:val="none" w:sz="0" w:space="0" w:color="auto"/>
      </w:divBdr>
    </w:div>
    <w:div w:id="1110053581">
      <w:bodyDiv w:val="1"/>
      <w:marLeft w:val="0"/>
      <w:marRight w:val="0"/>
      <w:marTop w:val="0"/>
      <w:marBottom w:val="0"/>
      <w:divBdr>
        <w:top w:val="none" w:sz="0" w:space="0" w:color="auto"/>
        <w:left w:val="none" w:sz="0" w:space="0" w:color="auto"/>
        <w:bottom w:val="none" w:sz="0" w:space="0" w:color="auto"/>
        <w:right w:val="none" w:sz="0" w:space="0" w:color="auto"/>
      </w:divBdr>
    </w:div>
    <w:div w:id="1126464425">
      <w:bodyDiv w:val="1"/>
      <w:marLeft w:val="0"/>
      <w:marRight w:val="0"/>
      <w:marTop w:val="0"/>
      <w:marBottom w:val="0"/>
      <w:divBdr>
        <w:top w:val="none" w:sz="0" w:space="0" w:color="auto"/>
        <w:left w:val="none" w:sz="0" w:space="0" w:color="auto"/>
        <w:bottom w:val="none" w:sz="0" w:space="0" w:color="auto"/>
        <w:right w:val="none" w:sz="0" w:space="0" w:color="auto"/>
      </w:divBdr>
    </w:div>
    <w:div w:id="1130975023">
      <w:bodyDiv w:val="1"/>
      <w:marLeft w:val="0"/>
      <w:marRight w:val="0"/>
      <w:marTop w:val="0"/>
      <w:marBottom w:val="0"/>
      <w:divBdr>
        <w:top w:val="none" w:sz="0" w:space="0" w:color="auto"/>
        <w:left w:val="none" w:sz="0" w:space="0" w:color="auto"/>
        <w:bottom w:val="none" w:sz="0" w:space="0" w:color="auto"/>
        <w:right w:val="none" w:sz="0" w:space="0" w:color="auto"/>
      </w:divBdr>
    </w:div>
    <w:div w:id="1182669152">
      <w:bodyDiv w:val="1"/>
      <w:marLeft w:val="0"/>
      <w:marRight w:val="0"/>
      <w:marTop w:val="0"/>
      <w:marBottom w:val="0"/>
      <w:divBdr>
        <w:top w:val="none" w:sz="0" w:space="0" w:color="auto"/>
        <w:left w:val="none" w:sz="0" w:space="0" w:color="auto"/>
        <w:bottom w:val="none" w:sz="0" w:space="0" w:color="auto"/>
        <w:right w:val="none" w:sz="0" w:space="0" w:color="auto"/>
      </w:divBdr>
      <w:divsChild>
        <w:div w:id="364840693">
          <w:marLeft w:val="2520"/>
          <w:marRight w:val="0"/>
          <w:marTop w:val="77"/>
          <w:marBottom w:val="0"/>
          <w:divBdr>
            <w:top w:val="none" w:sz="0" w:space="0" w:color="auto"/>
            <w:left w:val="none" w:sz="0" w:space="0" w:color="auto"/>
            <w:bottom w:val="none" w:sz="0" w:space="0" w:color="auto"/>
            <w:right w:val="none" w:sz="0" w:space="0" w:color="auto"/>
          </w:divBdr>
        </w:div>
        <w:div w:id="1701278563">
          <w:marLeft w:val="2520"/>
          <w:marRight w:val="0"/>
          <w:marTop w:val="77"/>
          <w:marBottom w:val="0"/>
          <w:divBdr>
            <w:top w:val="none" w:sz="0" w:space="0" w:color="auto"/>
            <w:left w:val="none" w:sz="0" w:space="0" w:color="auto"/>
            <w:bottom w:val="none" w:sz="0" w:space="0" w:color="auto"/>
            <w:right w:val="none" w:sz="0" w:space="0" w:color="auto"/>
          </w:divBdr>
        </w:div>
        <w:div w:id="1832134065">
          <w:marLeft w:val="1800"/>
          <w:marRight w:val="0"/>
          <w:marTop w:val="77"/>
          <w:marBottom w:val="0"/>
          <w:divBdr>
            <w:top w:val="none" w:sz="0" w:space="0" w:color="auto"/>
            <w:left w:val="none" w:sz="0" w:space="0" w:color="auto"/>
            <w:bottom w:val="none" w:sz="0" w:space="0" w:color="auto"/>
            <w:right w:val="none" w:sz="0" w:space="0" w:color="auto"/>
          </w:divBdr>
        </w:div>
      </w:divsChild>
    </w:div>
    <w:div w:id="1209992180">
      <w:bodyDiv w:val="1"/>
      <w:marLeft w:val="0"/>
      <w:marRight w:val="0"/>
      <w:marTop w:val="0"/>
      <w:marBottom w:val="0"/>
      <w:divBdr>
        <w:top w:val="none" w:sz="0" w:space="0" w:color="auto"/>
        <w:left w:val="none" w:sz="0" w:space="0" w:color="auto"/>
        <w:bottom w:val="none" w:sz="0" w:space="0" w:color="auto"/>
        <w:right w:val="none" w:sz="0" w:space="0" w:color="auto"/>
      </w:divBdr>
      <w:divsChild>
        <w:div w:id="225720910">
          <w:marLeft w:val="1800"/>
          <w:marRight w:val="0"/>
          <w:marTop w:val="58"/>
          <w:marBottom w:val="0"/>
          <w:divBdr>
            <w:top w:val="none" w:sz="0" w:space="0" w:color="auto"/>
            <w:left w:val="none" w:sz="0" w:space="0" w:color="auto"/>
            <w:bottom w:val="none" w:sz="0" w:space="0" w:color="auto"/>
            <w:right w:val="none" w:sz="0" w:space="0" w:color="auto"/>
          </w:divBdr>
        </w:div>
        <w:div w:id="726925665">
          <w:marLeft w:val="1800"/>
          <w:marRight w:val="0"/>
          <w:marTop w:val="58"/>
          <w:marBottom w:val="0"/>
          <w:divBdr>
            <w:top w:val="none" w:sz="0" w:space="0" w:color="auto"/>
            <w:left w:val="none" w:sz="0" w:space="0" w:color="auto"/>
            <w:bottom w:val="none" w:sz="0" w:space="0" w:color="auto"/>
            <w:right w:val="none" w:sz="0" w:space="0" w:color="auto"/>
          </w:divBdr>
        </w:div>
        <w:div w:id="888885268">
          <w:marLeft w:val="1166"/>
          <w:marRight w:val="0"/>
          <w:marTop w:val="58"/>
          <w:marBottom w:val="0"/>
          <w:divBdr>
            <w:top w:val="none" w:sz="0" w:space="0" w:color="auto"/>
            <w:left w:val="none" w:sz="0" w:space="0" w:color="auto"/>
            <w:bottom w:val="none" w:sz="0" w:space="0" w:color="auto"/>
            <w:right w:val="none" w:sz="0" w:space="0" w:color="auto"/>
          </w:divBdr>
        </w:div>
        <w:div w:id="1523782468">
          <w:marLeft w:val="1800"/>
          <w:marRight w:val="0"/>
          <w:marTop w:val="58"/>
          <w:marBottom w:val="0"/>
          <w:divBdr>
            <w:top w:val="none" w:sz="0" w:space="0" w:color="auto"/>
            <w:left w:val="none" w:sz="0" w:space="0" w:color="auto"/>
            <w:bottom w:val="none" w:sz="0" w:space="0" w:color="auto"/>
            <w:right w:val="none" w:sz="0" w:space="0" w:color="auto"/>
          </w:divBdr>
        </w:div>
        <w:div w:id="1524898817">
          <w:marLeft w:val="1800"/>
          <w:marRight w:val="0"/>
          <w:marTop w:val="58"/>
          <w:marBottom w:val="0"/>
          <w:divBdr>
            <w:top w:val="none" w:sz="0" w:space="0" w:color="auto"/>
            <w:left w:val="none" w:sz="0" w:space="0" w:color="auto"/>
            <w:bottom w:val="none" w:sz="0" w:space="0" w:color="auto"/>
            <w:right w:val="none" w:sz="0" w:space="0" w:color="auto"/>
          </w:divBdr>
        </w:div>
        <w:div w:id="1603418716">
          <w:marLeft w:val="1166"/>
          <w:marRight w:val="0"/>
          <w:marTop w:val="58"/>
          <w:marBottom w:val="0"/>
          <w:divBdr>
            <w:top w:val="none" w:sz="0" w:space="0" w:color="auto"/>
            <w:left w:val="none" w:sz="0" w:space="0" w:color="auto"/>
            <w:bottom w:val="none" w:sz="0" w:space="0" w:color="auto"/>
            <w:right w:val="none" w:sz="0" w:space="0" w:color="auto"/>
          </w:divBdr>
        </w:div>
        <w:div w:id="1780951395">
          <w:marLeft w:val="1166"/>
          <w:marRight w:val="0"/>
          <w:marTop w:val="58"/>
          <w:marBottom w:val="0"/>
          <w:divBdr>
            <w:top w:val="none" w:sz="0" w:space="0" w:color="auto"/>
            <w:left w:val="none" w:sz="0" w:space="0" w:color="auto"/>
            <w:bottom w:val="none" w:sz="0" w:space="0" w:color="auto"/>
            <w:right w:val="none" w:sz="0" w:space="0" w:color="auto"/>
          </w:divBdr>
        </w:div>
        <w:div w:id="1888563645">
          <w:marLeft w:val="1800"/>
          <w:marRight w:val="0"/>
          <w:marTop w:val="58"/>
          <w:marBottom w:val="0"/>
          <w:divBdr>
            <w:top w:val="none" w:sz="0" w:space="0" w:color="auto"/>
            <w:left w:val="none" w:sz="0" w:space="0" w:color="auto"/>
            <w:bottom w:val="none" w:sz="0" w:space="0" w:color="auto"/>
            <w:right w:val="none" w:sz="0" w:space="0" w:color="auto"/>
          </w:divBdr>
        </w:div>
      </w:divsChild>
    </w:div>
    <w:div w:id="1256548225">
      <w:bodyDiv w:val="1"/>
      <w:marLeft w:val="0"/>
      <w:marRight w:val="0"/>
      <w:marTop w:val="0"/>
      <w:marBottom w:val="0"/>
      <w:divBdr>
        <w:top w:val="none" w:sz="0" w:space="0" w:color="auto"/>
        <w:left w:val="none" w:sz="0" w:space="0" w:color="auto"/>
        <w:bottom w:val="none" w:sz="0" w:space="0" w:color="auto"/>
        <w:right w:val="none" w:sz="0" w:space="0" w:color="auto"/>
      </w:divBdr>
    </w:div>
    <w:div w:id="1261136791">
      <w:bodyDiv w:val="1"/>
      <w:marLeft w:val="0"/>
      <w:marRight w:val="0"/>
      <w:marTop w:val="0"/>
      <w:marBottom w:val="0"/>
      <w:divBdr>
        <w:top w:val="none" w:sz="0" w:space="0" w:color="auto"/>
        <w:left w:val="none" w:sz="0" w:space="0" w:color="auto"/>
        <w:bottom w:val="none" w:sz="0" w:space="0" w:color="auto"/>
        <w:right w:val="none" w:sz="0" w:space="0" w:color="auto"/>
      </w:divBdr>
    </w:div>
    <w:div w:id="1265916470">
      <w:bodyDiv w:val="1"/>
      <w:marLeft w:val="0"/>
      <w:marRight w:val="0"/>
      <w:marTop w:val="0"/>
      <w:marBottom w:val="0"/>
      <w:divBdr>
        <w:top w:val="none" w:sz="0" w:space="0" w:color="auto"/>
        <w:left w:val="none" w:sz="0" w:space="0" w:color="auto"/>
        <w:bottom w:val="none" w:sz="0" w:space="0" w:color="auto"/>
        <w:right w:val="none" w:sz="0" w:space="0" w:color="auto"/>
      </w:divBdr>
    </w:div>
    <w:div w:id="1306736493">
      <w:bodyDiv w:val="1"/>
      <w:marLeft w:val="0"/>
      <w:marRight w:val="0"/>
      <w:marTop w:val="0"/>
      <w:marBottom w:val="0"/>
      <w:divBdr>
        <w:top w:val="none" w:sz="0" w:space="0" w:color="auto"/>
        <w:left w:val="none" w:sz="0" w:space="0" w:color="auto"/>
        <w:bottom w:val="none" w:sz="0" w:space="0" w:color="auto"/>
        <w:right w:val="none" w:sz="0" w:space="0" w:color="auto"/>
      </w:divBdr>
      <w:divsChild>
        <w:div w:id="2101220622">
          <w:marLeft w:val="547"/>
          <w:marRight w:val="0"/>
          <w:marTop w:val="50"/>
          <w:marBottom w:val="0"/>
          <w:divBdr>
            <w:top w:val="none" w:sz="0" w:space="0" w:color="auto"/>
            <w:left w:val="none" w:sz="0" w:space="0" w:color="auto"/>
            <w:bottom w:val="none" w:sz="0" w:space="0" w:color="auto"/>
            <w:right w:val="none" w:sz="0" w:space="0" w:color="auto"/>
          </w:divBdr>
        </w:div>
      </w:divsChild>
    </w:div>
    <w:div w:id="1369647493">
      <w:bodyDiv w:val="1"/>
      <w:marLeft w:val="0"/>
      <w:marRight w:val="0"/>
      <w:marTop w:val="0"/>
      <w:marBottom w:val="0"/>
      <w:divBdr>
        <w:top w:val="none" w:sz="0" w:space="0" w:color="auto"/>
        <w:left w:val="none" w:sz="0" w:space="0" w:color="auto"/>
        <w:bottom w:val="none" w:sz="0" w:space="0" w:color="auto"/>
        <w:right w:val="none" w:sz="0" w:space="0" w:color="auto"/>
      </w:divBdr>
    </w:div>
    <w:div w:id="1380784612">
      <w:bodyDiv w:val="1"/>
      <w:marLeft w:val="0"/>
      <w:marRight w:val="0"/>
      <w:marTop w:val="0"/>
      <w:marBottom w:val="0"/>
      <w:divBdr>
        <w:top w:val="none" w:sz="0" w:space="0" w:color="auto"/>
        <w:left w:val="none" w:sz="0" w:space="0" w:color="auto"/>
        <w:bottom w:val="none" w:sz="0" w:space="0" w:color="auto"/>
        <w:right w:val="none" w:sz="0" w:space="0" w:color="auto"/>
      </w:divBdr>
    </w:div>
    <w:div w:id="1412584930">
      <w:bodyDiv w:val="1"/>
      <w:marLeft w:val="0"/>
      <w:marRight w:val="0"/>
      <w:marTop w:val="0"/>
      <w:marBottom w:val="0"/>
      <w:divBdr>
        <w:top w:val="none" w:sz="0" w:space="0" w:color="auto"/>
        <w:left w:val="none" w:sz="0" w:space="0" w:color="auto"/>
        <w:bottom w:val="none" w:sz="0" w:space="0" w:color="auto"/>
        <w:right w:val="none" w:sz="0" w:space="0" w:color="auto"/>
      </w:divBdr>
      <w:divsChild>
        <w:div w:id="450518836">
          <w:marLeft w:val="446"/>
          <w:marRight w:val="0"/>
          <w:marTop w:val="0"/>
          <w:marBottom w:val="120"/>
          <w:divBdr>
            <w:top w:val="none" w:sz="0" w:space="0" w:color="auto"/>
            <w:left w:val="none" w:sz="0" w:space="0" w:color="auto"/>
            <w:bottom w:val="none" w:sz="0" w:space="0" w:color="auto"/>
            <w:right w:val="none" w:sz="0" w:space="0" w:color="auto"/>
          </w:divBdr>
        </w:div>
        <w:div w:id="1294409856">
          <w:marLeft w:val="446"/>
          <w:marRight w:val="0"/>
          <w:marTop w:val="0"/>
          <w:marBottom w:val="120"/>
          <w:divBdr>
            <w:top w:val="none" w:sz="0" w:space="0" w:color="auto"/>
            <w:left w:val="none" w:sz="0" w:space="0" w:color="auto"/>
            <w:bottom w:val="none" w:sz="0" w:space="0" w:color="auto"/>
            <w:right w:val="none" w:sz="0" w:space="0" w:color="auto"/>
          </w:divBdr>
        </w:div>
        <w:div w:id="1405372488">
          <w:marLeft w:val="446"/>
          <w:marRight w:val="0"/>
          <w:marTop w:val="0"/>
          <w:marBottom w:val="120"/>
          <w:divBdr>
            <w:top w:val="none" w:sz="0" w:space="0" w:color="auto"/>
            <w:left w:val="none" w:sz="0" w:space="0" w:color="auto"/>
            <w:bottom w:val="none" w:sz="0" w:space="0" w:color="auto"/>
            <w:right w:val="none" w:sz="0" w:space="0" w:color="auto"/>
          </w:divBdr>
        </w:div>
      </w:divsChild>
    </w:div>
    <w:div w:id="1457523268">
      <w:bodyDiv w:val="1"/>
      <w:marLeft w:val="0"/>
      <w:marRight w:val="0"/>
      <w:marTop w:val="0"/>
      <w:marBottom w:val="0"/>
      <w:divBdr>
        <w:top w:val="none" w:sz="0" w:space="0" w:color="auto"/>
        <w:left w:val="none" w:sz="0" w:space="0" w:color="auto"/>
        <w:bottom w:val="none" w:sz="0" w:space="0" w:color="auto"/>
        <w:right w:val="none" w:sz="0" w:space="0" w:color="auto"/>
      </w:divBdr>
      <w:divsChild>
        <w:div w:id="1337029882">
          <w:marLeft w:val="547"/>
          <w:marRight w:val="0"/>
          <w:marTop w:val="38"/>
          <w:marBottom w:val="0"/>
          <w:divBdr>
            <w:top w:val="none" w:sz="0" w:space="0" w:color="auto"/>
            <w:left w:val="none" w:sz="0" w:space="0" w:color="auto"/>
            <w:bottom w:val="none" w:sz="0" w:space="0" w:color="auto"/>
            <w:right w:val="none" w:sz="0" w:space="0" w:color="auto"/>
          </w:divBdr>
        </w:div>
      </w:divsChild>
    </w:div>
    <w:div w:id="1458450663">
      <w:bodyDiv w:val="1"/>
      <w:marLeft w:val="0"/>
      <w:marRight w:val="0"/>
      <w:marTop w:val="0"/>
      <w:marBottom w:val="0"/>
      <w:divBdr>
        <w:top w:val="none" w:sz="0" w:space="0" w:color="auto"/>
        <w:left w:val="none" w:sz="0" w:space="0" w:color="auto"/>
        <w:bottom w:val="none" w:sz="0" w:space="0" w:color="auto"/>
        <w:right w:val="none" w:sz="0" w:space="0" w:color="auto"/>
      </w:divBdr>
      <w:divsChild>
        <w:div w:id="523206036">
          <w:marLeft w:val="1800"/>
          <w:marRight w:val="0"/>
          <w:marTop w:val="86"/>
          <w:marBottom w:val="0"/>
          <w:divBdr>
            <w:top w:val="none" w:sz="0" w:space="0" w:color="auto"/>
            <w:left w:val="none" w:sz="0" w:space="0" w:color="auto"/>
            <w:bottom w:val="none" w:sz="0" w:space="0" w:color="auto"/>
            <w:right w:val="none" w:sz="0" w:space="0" w:color="auto"/>
          </w:divBdr>
        </w:div>
        <w:div w:id="1987658509">
          <w:marLeft w:val="1800"/>
          <w:marRight w:val="0"/>
          <w:marTop w:val="86"/>
          <w:marBottom w:val="0"/>
          <w:divBdr>
            <w:top w:val="none" w:sz="0" w:space="0" w:color="auto"/>
            <w:left w:val="none" w:sz="0" w:space="0" w:color="auto"/>
            <w:bottom w:val="none" w:sz="0" w:space="0" w:color="auto"/>
            <w:right w:val="none" w:sz="0" w:space="0" w:color="auto"/>
          </w:divBdr>
        </w:div>
      </w:divsChild>
    </w:div>
    <w:div w:id="1469396633">
      <w:bodyDiv w:val="1"/>
      <w:marLeft w:val="0"/>
      <w:marRight w:val="0"/>
      <w:marTop w:val="0"/>
      <w:marBottom w:val="0"/>
      <w:divBdr>
        <w:top w:val="none" w:sz="0" w:space="0" w:color="auto"/>
        <w:left w:val="none" w:sz="0" w:space="0" w:color="auto"/>
        <w:bottom w:val="none" w:sz="0" w:space="0" w:color="auto"/>
        <w:right w:val="none" w:sz="0" w:space="0" w:color="auto"/>
      </w:divBdr>
      <w:divsChild>
        <w:div w:id="35005178">
          <w:marLeft w:val="1800"/>
          <w:marRight w:val="0"/>
          <w:marTop w:val="86"/>
          <w:marBottom w:val="0"/>
          <w:divBdr>
            <w:top w:val="none" w:sz="0" w:space="0" w:color="auto"/>
            <w:left w:val="none" w:sz="0" w:space="0" w:color="auto"/>
            <w:bottom w:val="none" w:sz="0" w:space="0" w:color="auto"/>
            <w:right w:val="none" w:sz="0" w:space="0" w:color="auto"/>
          </w:divBdr>
        </w:div>
      </w:divsChild>
    </w:div>
    <w:div w:id="1484851080">
      <w:bodyDiv w:val="1"/>
      <w:marLeft w:val="0"/>
      <w:marRight w:val="0"/>
      <w:marTop w:val="0"/>
      <w:marBottom w:val="0"/>
      <w:divBdr>
        <w:top w:val="none" w:sz="0" w:space="0" w:color="auto"/>
        <w:left w:val="none" w:sz="0" w:space="0" w:color="auto"/>
        <w:bottom w:val="none" w:sz="0" w:space="0" w:color="auto"/>
        <w:right w:val="none" w:sz="0" w:space="0" w:color="auto"/>
      </w:divBdr>
      <w:divsChild>
        <w:div w:id="404454071">
          <w:marLeft w:val="1800"/>
          <w:marRight w:val="0"/>
          <w:marTop w:val="58"/>
          <w:marBottom w:val="0"/>
          <w:divBdr>
            <w:top w:val="none" w:sz="0" w:space="0" w:color="auto"/>
            <w:left w:val="none" w:sz="0" w:space="0" w:color="auto"/>
            <w:bottom w:val="none" w:sz="0" w:space="0" w:color="auto"/>
            <w:right w:val="none" w:sz="0" w:space="0" w:color="auto"/>
          </w:divBdr>
        </w:div>
        <w:div w:id="784932194">
          <w:marLeft w:val="2520"/>
          <w:marRight w:val="0"/>
          <w:marTop w:val="53"/>
          <w:marBottom w:val="0"/>
          <w:divBdr>
            <w:top w:val="none" w:sz="0" w:space="0" w:color="auto"/>
            <w:left w:val="none" w:sz="0" w:space="0" w:color="auto"/>
            <w:bottom w:val="none" w:sz="0" w:space="0" w:color="auto"/>
            <w:right w:val="none" w:sz="0" w:space="0" w:color="auto"/>
          </w:divBdr>
        </w:div>
        <w:div w:id="1585140714">
          <w:marLeft w:val="2520"/>
          <w:marRight w:val="0"/>
          <w:marTop w:val="53"/>
          <w:marBottom w:val="0"/>
          <w:divBdr>
            <w:top w:val="none" w:sz="0" w:space="0" w:color="auto"/>
            <w:left w:val="none" w:sz="0" w:space="0" w:color="auto"/>
            <w:bottom w:val="none" w:sz="0" w:space="0" w:color="auto"/>
            <w:right w:val="none" w:sz="0" w:space="0" w:color="auto"/>
          </w:divBdr>
        </w:div>
        <w:div w:id="1606884814">
          <w:marLeft w:val="1166"/>
          <w:marRight w:val="0"/>
          <w:marTop w:val="67"/>
          <w:marBottom w:val="0"/>
          <w:divBdr>
            <w:top w:val="none" w:sz="0" w:space="0" w:color="auto"/>
            <w:left w:val="none" w:sz="0" w:space="0" w:color="auto"/>
            <w:bottom w:val="none" w:sz="0" w:space="0" w:color="auto"/>
            <w:right w:val="none" w:sz="0" w:space="0" w:color="auto"/>
          </w:divBdr>
        </w:div>
        <w:div w:id="1647860727">
          <w:marLeft w:val="1166"/>
          <w:marRight w:val="0"/>
          <w:marTop w:val="67"/>
          <w:marBottom w:val="0"/>
          <w:divBdr>
            <w:top w:val="none" w:sz="0" w:space="0" w:color="auto"/>
            <w:left w:val="none" w:sz="0" w:space="0" w:color="auto"/>
            <w:bottom w:val="none" w:sz="0" w:space="0" w:color="auto"/>
            <w:right w:val="none" w:sz="0" w:space="0" w:color="auto"/>
          </w:divBdr>
        </w:div>
        <w:div w:id="1973754530">
          <w:marLeft w:val="1800"/>
          <w:marRight w:val="0"/>
          <w:marTop w:val="58"/>
          <w:marBottom w:val="0"/>
          <w:divBdr>
            <w:top w:val="none" w:sz="0" w:space="0" w:color="auto"/>
            <w:left w:val="none" w:sz="0" w:space="0" w:color="auto"/>
            <w:bottom w:val="none" w:sz="0" w:space="0" w:color="auto"/>
            <w:right w:val="none" w:sz="0" w:space="0" w:color="auto"/>
          </w:divBdr>
        </w:div>
      </w:divsChild>
    </w:div>
    <w:div w:id="1520122888">
      <w:bodyDiv w:val="1"/>
      <w:marLeft w:val="0"/>
      <w:marRight w:val="0"/>
      <w:marTop w:val="0"/>
      <w:marBottom w:val="0"/>
      <w:divBdr>
        <w:top w:val="none" w:sz="0" w:space="0" w:color="auto"/>
        <w:left w:val="none" w:sz="0" w:space="0" w:color="auto"/>
        <w:bottom w:val="none" w:sz="0" w:space="0" w:color="auto"/>
        <w:right w:val="none" w:sz="0" w:space="0" w:color="auto"/>
      </w:divBdr>
    </w:div>
    <w:div w:id="1547254808">
      <w:bodyDiv w:val="1"/>
      <w:marLeft w:val="0"/>
      <w:marRight w:val="0"/>
      <w:marTop w:val="0"/>
      <w:marBottom w:val="0"/>
      <w:divBdr>
        <w:top w:val="none" w:sz="0" w:space="0" w:color="auto"/>
        <w:left w:val="none" w:sz="0" w:space="0" w:color="auto"/>
        <w:bottom w:val="none" w:sz="0" w:space="0" w:color="auto"/>
        <w:right w:val="none" w:sz="0" w:space="0" w:color="auto"/>
      </w:divBdr>
      <w:divsChild>
        <w:div w:id="16124115">
          <w:marLeft w:val="547"/>
          <w:marRight w:val="0"/>
          <w:marTop w:val="0"/>
          <w:marBottom w:val="180"/>
          <w:divBdr>
            <w:top w:val="none" w:sz="0" w:space="0" w:color="auto"/>
            <w:left w:val="none" w:sz="0" w:space="0" w:color="auto"/>
            <w:bottom w:val="none" w:sz="0" w:space="0" w:color="auto"/>
            <w:right w:val="none" w:sz="0" w:space="0" w:color="auto"/>
          </w:divBdr>
        </w:div>
        <w:div w:id="1715933511">
          <w:marLeft w:val="547"/>
          <w:marRight w:val="0"/>
          <w:marTop w:val="0"/>
          <w:marBottom w:val="180"/>
          <w:divBdr>
            <w:top w:val="none" w:sz="0" w:space="0" w:color="auto"/>
            <w:left w:val="none" w:sz="0" w:space="0" w:color="auto"/>
            <w:bottom w:val="none" w:sz="0" w:space="0" w:color="auto"/>
            <w:right w:val="none" w:sz="0" w:space="0" w:color="auto"/>
          </w:divBdr>
        </w:div>
        <w:div w:id="1899851736">
          <w:marLeft w:val="547"/>
          <w:marRight w:val="0"/>
          <w:marTop w:val="0"/>
          <w:marBottom w:val="180"/>
          <w:divBdr>
            <w:top w:val="none" w:sz="0" w:space="0" w:color="auto"/>
            <w:left w:val="none" w:sz="0" w:space="0" w:color="auto"/>
            <w:bottom w:val="none" w:sz="0" w:space="0" w:color="auto"/>
            <w:right w:val="none" w:sz="0" w:space="0" w:color="auto"/>
          </w:divBdr>
        </w:div>
      </w:divsChild>
    </w:div>
    <w:div w:id="1583445001">
      <w:bodyDiv w:val="1"/>
      <w:marLeft w:val="0"/>
      <w:marRight w:val="0"/>
      <w:marTop w:val="0"/>
      <w:marBottom w:val="0"/>
      <w:divBdr>
        <w:top w:val="none" w:sz="0" w:space="0" w:color="auto"/>
        <w:left w:val="none" w:sz="0" w:space="0" w:color="auto"/>
        <w:bottom w:val="none" w:sz="0" w:space="0" w:color="auto"/>
        <w:right w:val="none" w:sz="0" w:space="0" w:color="auto"/>
      </w:divBdr>
    </w:div>
    <w:div w:id="1611664203">
      <w:bodyDiv w:val="1"/>
      <w:marLeft w:val="0"/>
      <w:marRight w:val="0"/>
      <w:marTop w:val="0"/>
      <w:marBottom w:val="0"/>
      <w:divBdr>
        <w:top w:val="none" w:sz="0" w:space="0" w:color="auto"/>
        <w:left w:val="none" w:sz="0" w:space="0" w:color="auto"/>
        <w:bottom w:val="none" w:sz="0" w:space="0" w:color="auto"/>
        <w:right w:val="none" w:sz="0" w:space="0" w:color="auto"/>
      </w:divBdr>
      <w:divsChild>
        <w:div w:id="1054889354">
          <w:marLeft w:val="2520"/>
          <w:marRight w:val="0"/>
          <w:marTop w:val="67"/>
          <w:marBottom w:val="0"/>
          <w:divBdr>
            <w:top w:val="none" w:sz="0" w:space="0" w:color="auto"/>
            <w:left w:val="none" w:sz="0" w:space="0" w:color="auto"/>
            <w:bottom w:val="none" w:sz="0" w:space="0" w:color="auto"/>
            <w:right w:val="none" w:sz="0" w:space="0" w:color="auto"/>
          </w:divBdr>
        </w:div>
        <w:div w:id="1328630148">
          <w:marLeft w:val="1800"/>
          <w:marRight w:val="0"/>
          <w:marTop w:val="67"/>
          <w:marBottom w:val="0"/>
          <w:divBdr>
            <w:top w:val="none" w:sz="0" w:space="0" w:color="auto"/>
            <w:left w:val="none" w:sz="0" w:space="0" w:color="auto"/>
            <w:bottom w:val="none" w:sz="0" w:space="0" w:color="auto"/>
            <w:right w:val="none" w:sz="0" w:space="0" w:color="auto"/>
          </w:divBdr>
        </w:div>
        <w:div w:id="1372653042">
          <w:marLeft w:val="2520"/>
          <w:marRight w:val="0"/>
          <w:marTop w:val="67"/>
          <w:marBottom w:val="0"/>
          <w:divBdr>
            <w:top w:val="none" w:sz="0" w:space="0" w:color="auto"/>
            <w:left w:val="none" w:sz="0" w:space="0" w:color="auto"/>
            <w:bottom w:val="none" w:sz="0" w:space="0" w:color="auto"/>
            <w:right w:val="none" w:sz="0" w:space="0" w:color="auto"/>
          </w:divBdr>
        </w:div>
        <w:div w:id="1862694409">
          <w:marLeft w:val="2520"/>
          <w:marRight w:val="0"/>
          <w:marTop w:val="67"/>
          <w:marBottom w:val="0"/>
          <w:divBdr>
            <w:top w:val="none" w:sz="0" w:space="0" w:color="auto"/>
            <w:left w:val="none" w:sz="0" w:space="0" w:color="auto"/>
            <w:bottom w:val="none" w:sz="0" w:space="0" w:color="auto"/>
            <w:right w:val="none" w:sz="0" w:space="0" w:color="auto"/>
          </w:divBdr>
        </w:div>
      </w:divsChild>
    </w:div>
    <w:div w:id="1675647194">
      <w:bodyDiv w:val="1"/>
      <w:marLeft w:val="0"/>
      <w:marRight w:val="0"/>
      <w:marTop w:val="0"/>
      <w:marBottom w:val="0"/>
      <w:divBdr>
        <w:top w:val="none" w:sz="0" w:space="0" w:color="auto"/>
        <w:left w:val="none" w:sz="0" w:space="0" w:color="auto"/>
        <w:bottom w:val="none" w:sz="0" w:space="0" w:color="auto"/>
        <w:right w:val="none" w:sz="0" w:space="0" w:color="auto"/>
      </w:divBdr>
    </w:div>
    <w:div w:id="1690569494">
      <w:bodyDiv w:val="1"/>
      <w:marLeft w:val="0"/>
      <w:marRight w:val="0"/>
      <w:marTop w:val="0"/>
      <w:marBottom w:val="0"/>
      <w:divBdr>
        <w:top w:val="none" w:sz="0" w:space="0" w:color="auto"/>
        <w:left w:val="none" w:sz="0" w:space="0" w:color="auto"/>
        <w:bottom w:val="none" w:sz="0" w:space="0" w:color="auto"/>
        <w:right w:val="none" w:sz="0" w:space="0" w:color="auto"/>
      </w:divBdr>
    </w:div>
    <w:div w:id="1706447972">
      <w:bodyDiv w:val="1"/>
      <w:marLeft w:val="0"/>
      <w:marRight w:val="0"/>
      <w:marTop w:val="0"/>
      <w:marBottom w:val="0"/>
      <w:divBdr>
        <w:top w:val="none" w:sz="0" w:space="0" w:color="auto"/>
        <w:left w:val="none" w:sz="0" w:space="0" w:color="auto"/>
        <w:bottom w:val="none" w:sz="0" w:space="0" w:color="auto"/>
        <w:right w:val="none" w:sz="0" w:space="0" w:color="auto"/>
      </w:divBdr>
    </w:div>
    <w:div w:id="1721128236">
      <w:bodyDiv w:val="1"/>
      <w:marLeft w:val="0"/>
      <w:marRight w:val="0"/>
      <w:marTop w:val="0"/>
      <w:marBottom w:val="0"/>
      <w:divBdr>
        <w:top w:val="none" w:sz="0" w:space="0" w:color="auto"/>
        <w:left w:val="none" w:sz="0" w:space="0" w:color="auto"/>
        <w:bottom w:val="none" w:sz="0" w:space="0" w:color="auto"/>
        <w:right w:val="none" w:sz="0" w:space="0" w:color="auto"/>
      </w:divBdr>
      <w:divsChild>
        <w:div w:id="588732239">
          <w:marLeft w:val="1800"/>
          <w:marRight w:val="0"/>
          <w:marTop w:val="67"/>
          <w:marBottom w:val="0"/>
          <w:divBdr>
            <w:top w:val="none" w:sz="0" w:space="0" w:color="auto"/>
            <w:left w:val="none" w:sz="0" w:space="0" w:color="auto"/>
            <w:bottom w:val="none" w:sz="0" w:space="0" w:color="auto"/>
            <w:right w:val="none" w:sz="0" w:space="0" w:color="auto"/>
          </w:divBdr>
        </w:div>
        <w:div w:id="601304109">
          <w:marLeft w:val="1166"/>
          <w:marRight w:val="0"/>
          <w:marTop w:val="77"/>
          <w:marBottom w:val="0"/>
          <w:divBdr>
            <w:top w:val="none" w:sz="0" w:space="0" w:color="auto"/>
            <w:left w:val="none" w:sz="0" w:space="0" w:color="auto"/>
            <w:bottom w:val="none" w:sz="0" w:space="0" w:color="auto"/>
            <w:right w:val="none" w:sz="0" w:space="0" w:color="auto"/>
          </w:divBdr>
        </w:div>
        <w:div w:id="782959695">
          <w:marLeft w:val="1800"/>
          <w:marRight w:val="0"/>
          <w:marTop w:val="67"/>
          <w:marBottom w:val="0"/>
          <w:divBdr>
            <w:top w:val="none" w:sz="0" w:space="0" w:color="auto"/>
            <w:left w:val="none" w:sz="0" w:space="0" w:color="auto"/>
            <w:bottom w:val="none" w:sz="0" w:space="0" w:color="auto"/>
            <w:right w:val="none" w:sz="0" w:space="0" w:color="auto"/>
          </w:divBdr>
        </w:div>
        <w:div w:id="1161045839">
          <w:marLeft w:val="1166"/>
          <w:marRight w:val="0"/>
          <w:marTop w:val="77"/>
          <w:marBottom w:val="0"/>
          <w:divBdr>
            <w:top w:val="none" w:sz="0" w:space="0" w:color="auto"/>
            <w:left w:val="none" w:sz="0" w:space="0" w:color="auto"/>
            <w:bottom w:val="none" w:sz="0" w:space="0" w:color="auto"/>
            <w:right w:val="none" w:sz="0" w:space="0" w:color="auto"/>
          </w:divBdr>
        </w:div>
        <w:div w:id="1164590270">
          <w:marLeft w:val="1800"/>
          <w:marRight w:val="0"/>
          <w:marTop w:val="67"/>
          <w:marBottom w:val="0"/>
          <w:divBdr>
            <w:top w:val="none" w:sz="0" w:space="0" w:color="auto"/>
            <w:left w:val="none" w:sz="0" w:space="0" w:color="auto"/>
            <w:bottom w:val="none" w:sz="0" w:space="0" w:color="auto"/>
            <w:right w:val="none" w:sz="0" w:space="0" w:color="auto"/>
          </w:divBdr>
        </w:div>
        <w:div w:id="1717657039">
          <w:marLeft w:val="1800"/>
          <w:marRight w:val="0"/>
          <w:marTop w:val="67"/>
          <w:marBottom w:val="0"/>
          <w:divBdr>
            <w:top w:val="none" w:sz="0" w:space="0" w:color="auto"/>
            <w:left w:val="none" w:sz="0" w:space="0" w:color="auto"/>
            <w:bottom w:val="none" w:sz="0" w:space="0" w:color="auto"/>
            <w:right w:val="none" w:sz="0" w:space="0" w:color="auto"/>
          </w:divBdr>
        </w:div>
        <w:div w:id="2134713640">
          <w:marLeft w:val="1800"/>
          <w:marRight w:val="0"/>
          <w:marTop w:val="67"/>
          <w:marBottom w:val="0"/>
          <w:divBdr>
            <w:top w:val="none" w:sz="0" w:space="0" w:color="auto"/>
            <w:left w:val="none" w:sz="0" w:space="0" w:color="auto"/>
            <w:bottom w:val="none" w:sz="0" w:space="0" w:color="auto"/>
            <w:right w:val="none" w:sz="0" w:space="0" w:color="auto"/>
          </w:divBdr>
        </w:div>
      </w:divsChild>
    </w:div>
    <w:div w:id="1749959223">
      <w:bodyDiv w:val="1"/>
      <w:marLeft w:val="0"/>
      <w:marRight w:val="0"/>
      <w:marTop w:val="0"/>
      <w:marBottom w:val="0"/>
      <w:divBdr>
        <w:top w:val="none" w:sz="0" w:space="0" w:color="auto"/>
        <w:left w:val="none" w:sz="0" w:space="0" w:color="auto"/>
        <w:bottom w:val="none" w:sz="0" w:space="0" w:color="auto"/>
        <w:right w:val="none" w:sz="0" w:space="0" w:color="auto"/>
      </w:divBdr>
    </w:div>
    <w:div w:id="1752389838">
      <w:bodyDiv w:val="1"/>
      <w:marLeft w:val="0"/>
      <w:marRight w:val="0"/>
      <w:marTop w:val="0"/>
      <w:marBottom w:val="0"/>
      <w:divBdr>
        <w:top w:val="none" w:sz="0" w:space="0" w:color="auto"/>
        <w:left w:val="none" w:sz="0" w:space="0" w:color="auto"/>
        <w:bottom w:val="none" w:sz="0" w:space="0" w:color="auto"/>
        <w:right w:val="none" w:sz="0" w:space="0" w:color="auto"/>
      </w:divBdr>
      <w:divsChild>
        <w:div w:id="960306644">
          <w:marLeft w:val="1166"/>
          <w:marRight w:val="0"/>
          <w:marTop w:val="96"/>
          <w:marBottom w:val="0"/>
          <w:divBdr>
            <w:top w:val="none" w:sz="0" w:space="0" w:color="auto"/>
            <w:left w:val="none" w:sz="0" w:space="0" w:color="auto"/>
            <w:bottom w:val="none" w:sz="0" w:space="0" w:color="auto"/>
            <w:right w:val="none" w:sz="0" w:space="0" w:color="auto"/>
          </w:divBdr>
        </w:div>
        <w:div w:id="1180897488">
          <w:marLeft w:val="1166"/>
          <w:marRight w:val="0"/>
          <w:marTop w:val="96"/>
          <w:marBottom w:val="0"/>
          <w:divBdr>
            <w:top w:val="none" w:sz="0" w:space="0" w:color="auto"/>
            <w:left w:val="none" w:sz="0" w:space="0" w:color="auto"/>
            <w:bottom w:val="none" w:sz="0" w:space="0" w:color="auto"/>
            <w:right w:val="none" w:sz="0" w:space="0" w:color="auto"/>
          </w:divBdr>
        </w:div>
        <w:div w:id="1713920392">
          <w:marLeft w:val="547"/>
          <w:marRight w:val="0"/>
          <w:marTop w:val="106"/>
          <w:marBottom w:val="0"/>
          <w:divBdr>
            <w:top w:val="none" w:sz="0" w:space="0" w:color="auto"/>
            <w:left w:val="none" w:sz="0" w:space="0" w:color="auto"/>
            <w:bottom w:val="none" w:sz="0" w:space="0" w:color="auto"/>
            <w:right w:val="none" w:sz="0" w:space="0" w:color="auto"/>
          </w:divBdr>
        </w:div>
      </w:divsChild>
    </w:div>
    <w:div w:id="1788936770">
      <w:bodyDiv w:val="1"/>
      <w:marLeft w:val="0"/>
      <w:marRight w:val="0"/>
      <w:marTop w:val="0"/>
      <w:marBottom w:val="0"/>
      <w:divBdr>
        <w:top w:val="none" w:sz="0" w:space="0" w:color="auto"/>
        <w:left w:val="none" w:sz="0" w:space="0" w:color="auto"/>
        <w:bottom w:val="none" w:sz="0" w:space="0" w:color="auto"/>
        <w:right w:val="none" w:sz="0" w:space="0" w:color="auto"/>
      </w:divBdr>
    </w:div>
    <w:div w:id="1806659920">
      <w:bodyDiv w:val="1"/>
      <w:marLeft w:val="0"/>
      <w:marRight w:val="0"/>
      <w:marTop w:val="0"/>
      <w:marBottom w:val="0"/>
      <w:divBdr>
        <w:top w:val="none" w:sz="0" w:space="0" w:color="auto"/>
        <w:left w:val="none" w:sz="0" w:space="0" w:color="auto"/>
        <w:bottom w:val="none" w:sz="0" w:space="0" w:color="auto"/>
        <w:right w:val="none" w:sz="0" w:space="0" w:color="auto"/>
      </w:divBdr>
      <w:divsChild>
        <w:div w:id="186406400">
          <w:marLeft w:val="547"/>
          <w:marRight w:val="0"/>
          <w:marTop w:val="50"/>
          <w:marBottom w:val="0"/>
          <w:divBdr>
            <w:top w:val="none" w:sz="0" w:space="0" w:color="auto"/>
            <w:left w:val="none" w:sz="0" w:space="0" w:color="auto"/>
            <w:bottom w:val="none" w:sz="0" w:space="0" w:color="auto"/>
            <w:right w:val="none" w:sz="0" w:space="0" w:color="auto"/>
          </w:divBdr>
        </w:div>
      </w:divsChild>
    </w:div>
    <w:div w:id="1813718506">
      <w:bodyDiv w:val="1"/>
      <w:marLeft w:val="0"/>
      <w:marRight w:val="0"/>
      <w:marTop w:val="0"/>
      <w:marBottom w:val="0"/>
      <w:divBdr>
        <w:top w:val="none" w:sz="0" w:space="0" w:color="auto"/>
        <w:left w:val="none" w:sz="0" w:space="0" w:color="auto"/>
        <w:bottom w:val="none" w:sz="0" w:space="0" w:color="auto"/>
        <w:right w:val="none" w:sz="0" w:space="0" w:color="auto"/>
      </w:divBdr>
      <w:divsChild>
        <w:div w:id="332415244">
          <w:marLeft w:val="1282"/>
          <w:marRight w:val="0"/>
          <w:marTop w:val="67"/>
          <w:marBottom w:val="0"/>
          <w:divBdr>
            <w:top w:val="none" w:sz="0" w:space="0" w:color="auto"/>
            <w:left w:val="none" w:sz="0" w:space="0" w:color="auto"/>
            <w:bottom w:val="none" w:sz="0" w:space="0" w:color="auto"/>
            <w:right w:val="none" w:sz="0" w:space="0" w:color="auto"/>
          </w:divBdr>
        </w:div>
        <w:div w:id="471335013">
          <w:marLeft w:val="850"/>
          <w:marRight w:val="0"/>
          <w:marTop w:val="77"/>
          <w:marBottom w:val="0"/>
          <w:divBdr>
            <w:top w:val="none" w:sz="0" w:space="0" w:color="auto"/>
            <w:left w:val="none" w:sz="0" w:space="0" w:color="auto"/>
            <w:bottom w:val="none" w:sz="0" w:space="0" w:color="auto"/>
            <w:right w:val="none" w:sz="0" w:space="0" w:color="auto"/>
          </w:divBdr>
        </w:div>
        <w:div w:id="483158386">
          <w:marLeft w:val="1282"/>
          <w:marRight w:val="0"/>
          <w:marTop w:val="67"/>
          <w:marBottom w:val="0"/>
          <w:divBdr>
            <w:top w:val="none" w:sz="0" w:space="0" w:color="auto"/>
            <w:left w:val="none" w:sz="0" w:space="0" w:color="auto"/>
            <w:bottom w:val="none" w:sz="0" w:space="0" w:color="auto"/>
            <w:right w:val="none" w:sz="0" w:space="0" w:color="auto"/>
          </w:divBdr>
        </w:div>
        <w:div w:id="636498610">
          <w:marLeft w:val="1282"/>
          <w:marRight w:val="0"/>
          <w:marTop w:val="67"/>
          <w:marBottom w:val="0"/>
          <w:divBdr>
            <w:top w:val="none" w:sz="0" w:space="0" w:color="auto"/>
            <w:left w:val="none" w:sz="0" w:space="0" w:color="auto"/>
            <w:bottom w:val="none" w:sz="0" w:space="0" w:color="auto"/>
            <w:right w:val="none" w:sz="0" w:space="0" w:color="auto"/>
          </w:divBdr>
        </w:div>
        <w:div w:id="1579515426">
          <w:marLeft w:val="850"/>
          <w:marRight w:val="0"/>
          <w:marTop w:val="77"/>
          <w:marBottom w:val="0"/>
          <w:divBdr>
            <w:top w:val="none" w:sz="0" w:space="0" w:color="auto"/>
            <w:left w:val="none" w:sz="0" w:space="0" w:color="auto"/>
            <w:bottom w:val="none" w:sz="0" w:space="0" w:color="auto"/>
            <w:right w:val="none" w:sz="0" w:space="0" w:color="auto"/>
          </w:divBdr>
        </w:div>
        <w:div w:id="2007051870">
          <w:marLeft w:val="850"/>
          <w:marRight w:val="0"/>
          <w:marTop w:val="77"/>
          <w:marBottom w:val="0"/>
          <w:divBdr>
            <w:top w:val="none" w:sz="0" w:space="0" w:color="auto"/>
            <w:left w:val="none" w:sz="0" w:space="0" w:color="auto"/>
            <w:bottom w:val="none" w:sz="0" w:space="0" w:color="auto"/>
            <w:right w:val="none" w:sz="0" w:space="0" w:color="auto"/>
          </w:divBdr>
        </w:div>
      </w:divsChild>
    </w:div>
    <w:div w:id="1842236479">
      <w:bodyDiv w:val="1"/>
      <w:marLeft w:val="0"/>
      <w:marRight w:val="0"/>
      <w:marTop w:val="0"/>
      <w:marBottom w:val="0"/>
      <w:divBdr>
        <w:top w:val="none" w:sz="0" w:space="0" w:color="auto"/>
        <w:left w:val="none" w:sz="0" w:space="0" w:color="auto"/>
        <w:bottom w:val="none" w:sz="0" w:space="0" w:color="auto"/>
        <w:right w:val="none" w:sz="0" w:space="0" w:color="auto"/>
      </w:divBdr>
    </w:div>
    <w:div w:id="1847017565">
      <w:bodyDiv w:val="1"/>
      <w:marLeft w:val="0"/>
      <w:marRight w:val="0"/>
      <w:marTop w:val="0"/>
      <w:marBottom w:val="0"/>
      <w:divBdr>
        <w:top w:val="none" w:sz="0" w:space="0" w:color="auto"/>
        <w:left w:val="none" w:sz="0" w:space="0" w:color="auto"/>
        <w:bottom w:val="none" w:sz="0" w:space="0" w:color="auto"/>
        <w:right w:val="none" w:sz="0" w:space="0" w:color="auto"/>
      </w:divBdr>
    </w:div>
    <w:div w:id="1905480801">
      <w:bodyDiv w:val="1"/>
      <w:marLeft w:val="0"/>
      <w:marRight w:val="0"/>
      <w:marTop w:val="0"/>
      <w:marBottom w:val="0"/>
      <w:divBdr>
        <w:top w:val="none" w:sz="0" w:space="0" w:color="auto"/>
        <w:left w:val="none" w:sz="0" w:space="0" w:color="auto"/>
        <w:bottom w:val="none" w:sz="0" w:space="0" w:color="auto"/>
        <w:right w:val="none" w:sz="0" w:space="0" w:color="auto"/>
      </w:divBdr>
    </w:div>
    <w:div w:id="1906795392">
      <w:bodyDiv w:val="1"/>
      <w:marLeft w:val="0"/>
      <w:marRight w:val="0"/>
      <w:marTop w:val="0"/>
      <w:marBottom w:val="0"/>
      <w:divBdr>
        <w:top w:val="none" w:sz="0" w:space="0" w:color="auto"/>
        <w:left w:val="none" w:sz="0" w:space="0" w:color="auto"/>
        <w:bottom w:val="none" w:sz="0" w:space="0" w:color="auto"/>
        <w:right w:val="none" w:sz="0" w:space="0" w:color="auto"/>
      </w:divBdr>
    </w:div>
    <w:div w:id="1963609608">
      <w:bodyDiv w:val="1"/>
      <w:marLeft w:val="0"/>
      <w:marRight w:val="0"/>
      <w:marTop w:val="0"/>
      <w:marBottom w:val="0"/>
      <w:divBdr>
        <w:top w:val="none" w:sz="0" w:space="0" w:color="auto"/>
        <w:left w:val="none" w:sz="0" w:space="0" w:color="auto"/>
        <w:bottom w:val="none" w:sz="0" w:space="0" w:color="auto"/>
        <w:right w:val="none" w:sz="0" w:space="0" w:color="auto"/>
      </w:divBdr>
    </w:div>
    <w:div w:id="1998923127">
      <w:bodyDiv w:val="1"/>
      <w:marLeft w:val="0"/>
      <w:marRight w:val="0"/>
      <w:marTop w:val="0"/>
      <w:marBottom w:val="0"/>
      <w:divBdr>
        <w:top w:val="none" w:sz="0" w:space="0" w:color="auto"/>
        <w:left w:val="none" w:sz="0" w:space="0" w:color="auto"/>
        <w:bottom w:val="none" w:sz="0" w:space="0" w:color="auto"/>
        <w:right w:val="none" w:sz="0" w:space="0" w:color="auto"/>
      </w:divBdr>
      <w:divsChild>
        <w:div w:id="16394865">
          <w:marLeft w:val="1800"/>
          <w:marRight w:val="0"/>
          <w:marTop w:val="58"/>
          <w:marBottom w:val="0"/>
          <w:divBdr>
            <w:top w:val="none" w:sz="0" w:space="0" w:color="auto"/>
            <w:left w:val="none" w:sz="0" w:space="0" w:color="auto"/>
            <w:bottom w:val="none" w:sz="0" w:space="0" w:color="auto"/>
            <w:right w:val="none" w:sz="0" w:space="0" w:color="auto"/>
          </w:divBdr>
        </w:div>
        <w:div w:id="154228501">
          <w:marLeft w:val="1166"/>
          <w:marRight w:val="0"/>
          <w:marTop w:val="58"/>
          <w:marBottom w:val="0"/>
          <w:divBdr>
            <w:top w:val="none" w:sz="0" w:space="0" w:color="auto"/>
            <w:left w:val="none" w:sz="0" w:space="0" w:color="auto"/>
            <w:bottom w:val="none" w:sz="0" w:space="0" w:color="auto"/>
            <w:right w:val="none" w:sz="0" w:space="0" w:color="auto"/>
          </w:divBdr>
        </w:div>
        <w:div w:id="736439738">
          <w:marLeft w:val="1800"/>
          <w:marRight w:val="0"/>
          <w:marTop w:val="58"/>
          <w:marBottom w:val="0"/>
          <w:divBdr>
            <w:top w:val="none" w:sz="0" w:space="0" w:color="auto"/>
            <w:left w:val="none" w:sz="0" w:space="0" w:color="auto"/>
            <w:bottom w:val="none" w:sz="0" w:space="0" w:color="auto"/>
            <w:right w:val="none" w:sz="0" w:space="0" w:color="auto"/>
          </w:divBdr>
        </w:div>
        <w:div w:id="816267730">
          <w:marLeft w:val="1166"/>
          <w:marRight w:val="0"/>
          <w:marTop w:val="58"/>
          <w:marBottom w:val="0"/>
          <w:divBdr>
            <w:top w:val="none" w:sz="0" w:space="0" w:color="auto"/>
            <w:left w:val="none" w:sz="0" w:space="0" w:color="auto"/>
            <w:bottom w:val="none" w:sz="0" w:space="0" w:color="auto"/>
            <w:right w:val="none" w:sz="0" w:space="0" w:color="auto"/>
          </w:divBdr>
        </w:div>
        <w:div w:id="969749714">
          <w:marLeft w:val="1800"/>
          <w:marRight w:val="0"/>
          <w:marTop w:val="58"/>
          <w:marBottom w:val="0"/>
          <w:divBdr>
            <w:top w:val="none" w:sz="0" w:space="0" w:color="auto"/>
            <w:left w:val="none" w:sz="0" w:space="0" w:color="auto"/>
            <w:bottom w:val="none" w:sz="0" w:space="0" w:color="auto"/>
            <w:right w:val="none" w:sz="0" w:space="0" w:color="auto"/>
          </w:divBdr>
        </w:div>
        <w:div w:id="1101299530">
          <w:marLeft w:val="1800"/>
          <w:marRight w:val="0"/>
          <w:marTop w:val="58"/>
          <w:marBottom w:val="0"/>
          <w:divBdr>
            <w:top w:val="none" w:sz="0" w:space="0" w:color="auto"/>
            <w:left w:val="none" w:sz="0" w:space="0" w:color="auto"/>
            <w:bottom w:val="none" w:sz="0" w:space="0" w:color="auto"/>
            <w:right w:val="none" w:sz="0" w:space="0" w:color="auto"/>
          </w:divBdr>
        </w:div>
        <w:div w:id="1612323701">
          <w:marLeft w:val="1800"/>
          <w:marRight w:val="0"/>
          <w:marTop w:val="58"/>
          <w:marBottom w:val="0"/>
          <w:divBdr>
            <w:top w:val="none" w:sz="0" w:space="0" w:color="auto"/>
            <w:left w:val="none" w:sz="0" w:space="0" w:color="auto"/>
            <w:bottom w:val="none" w:sz="0" w:space="0" w:color="auto"/>
            <w:right w:val="none" w:sz="0" w:space="0" w:color="auto"/>
          </w:divBdr>
        </w:div>
        <w:div w:id="1897624790">
          <w:marLeft w:val="1166"/>
          <w:marRight w:val="0"/>
          <w:marTop w:val="58"/>
          <w:marBottom w:val="0"/>
          <w:divBdr>
            <w:top w:val="none" w:sz="0" w:space="0" w:color="auto"/>
            <w:left w:val="none" w:sz="0" w:space="0" w:color="auto"/>
            <w:bottom w:val="none" w:sz="0" w:space="0" w:color="auto"/>
            <w:right w:val="none" w:sz="0" w:space="0" w:color="auto"/>
          </w:divBdr>
        </w:div>
      </w:divsChild>
    </w:div>
    <w:div w:id="2004700965">
      <w:bodyDiv w:val="1"/>
      <w:marLeft w:val="0"/>
      <w:marRight w:val="0"/>
      <w:marTop w:val="0"/>
      <w:marBottom w:val="0"/>
      <w:divBdr>
        <w:top w:val="none" w:sz="0" w:space="0" w:color="auto"/>
        <w:left w:val="none" w:sz="0" w:space="0" w:color="auto"/>
        <w:bottom w:val="none" w:sz="0" w:space="0" w:color="auto"/>
        <w:right w:val="none" w:sz="0" w:space="0" w:color="auto"/>
      </w:divBdr>
    </w:div>
    <w:div w:id="2113895309">
      <w:bodyDiv w:val="1"/>
      <w:marLeft w:val="0"/>
      <w:marRight w:val="0"/>
      <w:marTop w:val="0"/>
      <w:marBottom w:val="0"/>
      <w:divBdr>
        <w:top w:val="none" w:sz="0" w:space="0" w:color="auto"/>
        <w:left w:val="none" w:sz="0" w:space="0" w:color="auto"/>
        <w:bottom w:val="none" w:sz="0" w:space="0" w:color="auto"/>
        <w:right w:val="none" w:sz="0" w:space="0" w:color="auto"/>
      </w:divBdr>
    </w:div>
    <w:div w:id="2140608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1892625-05C1-4B02-9E8A-5DCA2A4B15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838</Words>
  <Characters>4782</Characters>
  <Application>Microsoft Office Word</Application>
  <DocSecurity>0</DocSecurity>
  <Lines>39</Lines>
  <Paragraphs>11</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5609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황진엽/선임연구원/차세대통신(연)ART팀(jinyup.hwang@lge.com)</dc:creator>
  <cp:keywords/>
  <dc:description/>
  <cp:lastModifiedBy>JY Hwang</cp:lastModifiedBy>
  <cp:revision>2</cp:revision>
  <dcterms:created xsi:type="dcterms:W3CDTF">2022-11-07T09:15:00Z</dcterms:created>
  <dcterms:modified xsi:type="dcterms:W3CDTF">2022-11-07T09:15:00Z</dcterms:modified>
</cp:coreProperties>
</file>